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CB" w:rsidRDefault="00E14BCB" w:rsidP="00E14BCB">
      <w:pPr>
        <w:ind w:right="-465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440261" cy="6327227"/>
            <wp:effectExtent l="19050" t="0" r="8539" b="0"/>
            <wp:docPr id="1" name="Рисунок 1" descr="C:\Users\user\Desktop\рабочие программы 2021-2022\сканы титулки РП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4479" cy="6330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B1B" w:rsidRPr="005D5770" w:rsidRDefault="006D5B1B" w:rsidP="00E14BCB">
      <w:pPr>
        <w:ind w:right="-465"/>
        <w:jc w:val="center"/>
        <w:rPr>
          <w:b/>
        </w:rPr>
      </w:pPr>
      <w:r w:rsidRPr="005D5770">
        <w:rPr>
          <w:b/>
        </w:rPr>
        <w:lastRenderedPageBreak/>
        <w:t>Пояснительная записка.</w:t>
      </w:r>
    </w:p>
    <w:p w:rsidR="006D5B1B" w:rsidRPr="001E014D" w:rsidRDefault="006D5B1B" w:rsidP="00E14BCB">
      <w:pPr>
        <w:ind w:right="-2"/>
        <w:jc w:val="both"/>
      </w:pPr>
      <w:r w:rsidRPr="001E014D">
        <w:t>Исходными документами для составления данной рабочей программы являются:</w:t>
      </w:r>
    </w:p>
    <w:p w:rsidR="006D5B1B" w:rsidRPr="001E014D" w:rsidRDefault="006D5B1B" w:rsidP="00E14BCB">
      <w:pPr>
        <w:numPr>
          <w:ilvl w:val="0"/>
          <w:numId w:val="2"/>
        </w:numPr>
        <w:tabs>
          <w:tab w:val="left" w:pos="426"/>
          <w:tab w:val="left" w:pos="567"/>
        </w:tabs>
        <w:ind w:left="0" w:right="-2" w:firstLine="0"/>
        <w:jc w:val="both"/>
      </w:pPr>
      <w:r w:rsidRPr="001E014D"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6D5B1B" w:rsidRPr="001E014D" w:rsidRDefault="006D5B1B" w:rsidP="00E14BCB">
      <w:pPr>
        <w:numPr>
          <w:ilvl w:val="0"/>
          <w:numId w:val="2"/>
        </w:numPr>
        <w:tabs>
          <w:tab w:val="left" w:pos="900"/>
        </w:tabs>
        <w:ind w:left="0" w:right="-2" w:firstLine="0"/>
        <w:jc w:val="both"/>
      </w:pPr>
      <w:r w:rsidRPr="001E014D">
        <w:t>Образовательная программа МБОУ «Альметьевская СОШ им. Мурада Рамзи».</w:t>
      </w:r>
    </w:p>
    <w:p w:rsidR="006D5B1B" w:rsidRPr="001E014D" w:rsidRDefault="006D5B1B" w:rsidP="00E14BCB">
      <w:pPr>
        <w:numPr>
          <w:ilvl w:val="0"/>
          <w:numId w:val="2"/>
        </w:numPr>
        <w:tabs>
          <w:tab w:val="left" w:pos="900"/>
        </w:tabs>
        <w:ind w:left="0" w:right="-2" w:firstLine="0"/>
        <w:jc w:val="both"/>
      </w:pPr>
      <w:r w:rsidRPr="001E014D">
        <w:t>Устав МБОУ «Альметьевская СОШ им. Мурада Рамзи».</w:t>
      </w:r>
    </w:p>
    <w:p w:rsidR="006D5B1B" w:rsidRPr="001E014D" w:rsidRDefault="006D5B1B" w:rsidP="00E14BCB">
      <w:pPr>
        <w:numPr>
          <w:ilvl w:val="0"/>
          <w:numId w:val="2"/>
        </w:numPr>
        <w:tabs>
          <w:tab w:val="left" w:pos="900"/>
        </w:tabs>
        <w:ind w:left="0" w:right="-2" w:firstLine="0"/>
        <w:jc w:val="both"/>
      </w:pPr>
      <w:r w:rsidRPr="001E014D">
        <w:t>Учебный план МБОУ «Альметьевская СОШ им. Мурада Рамзи» на 2021-2022 учебный год, утвержденный приказом № 28 от 31.08.2021 г.</w:t>
      </w:r>
    </w:p>
    <w:p w:rsidR="006D5B1B" w:rsidRPr="001E014D" w:rsidRDefault="006D5B1B" w:rsidP="00E14BCB">
      <w:pPr>
        <w:numPr>
          <w:ilvl w:val="0"/>
          <w:numId w:val="2"/>
        </w:numPr>
        <w:tabs>
          <w:tab w:val="left" w:pos="900"/>
        </w:tabs>
        <w:ind w:left="0" w:right="-2" w:firstLine="0"/>
        <w:jc w:val="both"/>
      </w:pPr>
      <w:r w:rsidRPr="001E014D">
        <w:t>Локально-правовые акты (Положения) МБОУ «Альметьевская СОШ им. Мурада Рамзи».</w:t>
      </w:r>
    </w:p>
    <w:p w:rsidR="006D5B1B" w:rsidRPr="005D5770" w:rsidRDefault="006D5B1B" w:rsidP="00E14BCB">
      <w:pPr>
        <w:pStyle w:val="a3"/>
        <w:shd w:val="clear" w:color="auto" w:fill="FFFFFF"/>
        <w:spacing w:after="0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770">
        <w:rPr>
          <w:rFonts w:ascii="Times New Roman" w:eastAsia="Calibri" w:hAnsi="Times New Roman" w:cs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6D5B1B" w:rsidRPr="005D5770" w:rsidRDefault="006D5B1B" w:rsidP="00E14BCB">
      <w:r>
        <w:rPr>
          <w:bCs/>
          <w:iCs/>
        </w:rPr>
        <w:t>У</w:t>
      </w:r>
      <w:r w:rsidRPr="005D5770">
        <w:rPr>
          <w:bCs/>
          <w:iCs/>
        </w:rPr>
        <w:t xml:space="preserve">ровень рабочей программы </w:t>
      </w:r>
      <w:r w:rsidRPr="005D5770">
        <w:rPr>
          <w:u w:val="single"/>
        </w:rPr>
        <w:t>базовый</w:t>
      </w:r>
    </w:p>
    <w:p w:rsidR="006D5B1B" w:rsidRPr="005D5770" w:rsidRDefault="006D5B1B" w:rsidP="00E14BCB">
      <w:r w:rsidRPr="005D5770">
        <w:rPr>
          <w:b/>
        </w:rPr>
        <w:t>В цели и задачи</w:t>
      </w:r>
      <w:r w:rsidRPr="005D5770">
        <w:t xml:space="preserve"> обучения физики входят:</w:t>
      </w:r>
    </w:p>
    <w:p w:rsidR="006D5B1B" w:rsidRPr="005D5770" w:rsidRDefault="006D5B1B" w:rsidP="00E14BCB">
      <w:pPr>
        <w:spacing w:after="200" w:line="276" w:lineRule="auto"/>
        <w:contextualSpacing/>
        <w:rPr>
          <w:rFonts w:eastAsiaTheme="minorHAnsi"/>
          <w:lang w:eastAsia="en-US"/>
        </w:rPr>
      </w:pPr>
      <w:r w:rsidRPr="005D5770">
        <w:rPr>
          <w:rFonts w:eastAsiaTheme="minorHAnsi"/>
          <w:lang w:eastAsia="en-US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6D5B1B" w:rsidRPr="005D5770" w:rsidRDefault="006D5B1B" w:rsidP="00E14BCB">
      <w:pPr>
        <w:spacing w:after="200" w:line="276" w:lineRule="auto"/>
        <w:contextualSpacing/>
        <w:rPr>
          <w:rFonts w:eastAsiaTheme="minorHAnsi"/>
          <w:lang w:eastAsia="en-US"/>
        </w:rPr>
      </w:pPr>
      <w:r w:rsidRPr="005D5770">
        <w:rPr>
          <w:rFonts w:eastAsiaTheme="minorHAnsi"/>
          <w:lang w:eastAsia="en-US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6D5B1B" w:rsidRPr="005D5770" w:rsidRDefault="006D5B1B" w:rsidP="00E14BCB">
      <w:pPr>
        <w:spacing w:after="200" w:line="276" w:lineRule="auto"/>
        <w:contextualSpacing/>
        <w:rPr>
          <w:rFonts w:eastAsiaTheme="minorHAnsi"/>
          <w:lang w:eastAsia="en-US"/>
        </w:rPr>
      </w:pPr>
      <w:r w:rsidRPr="005D5770">
        <w:rPr>
          <w:rFonts w:eastAsiaTheme="minorHAnsi"/>
          <w:lang w:eastAsia="en-US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6D5B1B" w:rsidRPr="005D5770" w:rsidRDefault="006D5B1B" w:rsidP="00E14BCB">
      <w:pPr>
        <w:spacing w:line="276" w:lineRule="auto"/>
        <w:contextualSpacing/>
        <w:rPr>
          <w:rFonts w:eastAsiaTheme="minorHAnsi"/>
          <w:lang w:eastAsia="en-US"/>
        </w:rPr>
      </w:pPr>
      <w:r w:rsidRPr="005D5770">
        <w:rPr>
          <w:rFonts w:eastAsiaTheme="minorHAnsi"/>
          <w:lang w:eastAsia="en-US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6D5B1B" w:rsidRPr="005D5770" w:rsidRDefault="006D5B1B" w:rsidP="00E14BCB">
      <w:pPr>
        <w:tabs>
          <w:tab w:val="left" w:pos="851"/>
        </w:tabs>
        <w:contextualSpacing/>
      </w:pPr>
      <w:r w:rsidRPr="005D5770">
        <w:t xml:space="preserve">Программа рассчитана на 70 часов (2 час/нед.)  </w:t>
      </w:r>
    </w:p>
    <w:p w:rsidR="006D5B1B" w:rsidRPr="005D5770" w:rsidRDefault="006D5B1B" w:rsidP="00E14BCB">
      <w:pPr>
        <w:tabs>
          <w:tab w:val="left" w:pos="851"/>
        </w:tabs>
        <w:contextualSpacing/>
      </w:pPr>
      <w:r w:rsidRPr="005D5770"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контрольная работа за курс физики в 10 классе.Планируемые результаты.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rPr>
          <w:b/>
        </w:rPr>
        <w:t xml:space="preserve">Личностные </w:t>
      </w:r>
      <w:r w:rsidRPr="005D5770">
        <w:t>результаты: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сформированность познавательных интересов, интеллек</w:t>
      </w:r>
      <w:r w:rsidRPr="005D5770">
        <w:softHyphen/>
        <w:t xml:space="preserve">туальных и творческих способностей учащихся; </w:t>
      </w:r>
    </w:p>
    <w:p w:rsidR="006D5B1B" w:rsidRDefault="006D5B1B" w:rsidP="00E14BCB">
      <w:pPr>
        <w:widowControl w:val="0"/>
        <w:autoSpaceDE w:val="0"/>
        <w:autoSpaceDN w:val="0"/>
        <w:adjustRightInd w:val="0"/>
      </w:pPr>
      <w:r w:rsidRPr="005D5770">
        <w:t>• убежденность в возможности познания природы, в не</w:t>
      </w:r>
      <w:r w:rsidRPr="005D5770"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5D5770">
        <w:softHyphen/>
        <w:t>ва, уважение к творцам науки и техники, отношение к фи</w:t>
      </w:r>
      <w:r w:rsidRPr="005D5770">
        <w:softHyphen/>
        <w:t xml:space="preserve">зике как элементу общечеловеческой культуры;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 xml:space="preserve">• самостоятельность в приобретении новых знаний и практических умений;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lastRenderedPageBreak/>
        <w:t xml:space="preserve">• готовность к выбору жизненного пути в соответствии с собственными интересами и возможностями;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 xml:space="preserve">• мотивация образовательной деятельности школьников на основе личностно ориентированного подхода;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формирование ценностных отношений друг к другу, учи</w:t>
      </w:r>
      <w:r w:rsidRPr="005D5770">
        <w:softHyphen/>
        <w:t xml:space="preserve">телю, авторам открытий и изобретений, результатам обучения.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rPr>
          <w:b/>
        </w:rPr>
        <w:t>Метапредметные</w:t>
      </w:r>
      <w:r w:rsidRPr="005D5770">
        <w:t xml:space="preserve"> результаты: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овладение навыками самостоятельного приобретения новых знаний, организации учебной деятельности, постанов</w:t>
      </w:r>
      <w:r w:rsidRPr="005D5770"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5D5770">
        <w:softHyphen/>
        <w:t xml:space="preserve">таты своих действий;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формирование умений воспринимать, перерабатывать и предъявлять информацию в словесной, образной, символи</w:t>
      </w:r>
      <w:r w:rsidRPr="005D5770"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5D5770"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приобретение опыта самостоятельного поиска, анализа и отбора информации с использованием различных источни</w:t>
      </w:r>
      <w:r w:rsidRPr="005D5770">
        <w:softHyphen/>
        <w:t>ков и новых информационных технологий для решения по</w:t>
      </w:r>
      <w:r w:rsidRPr="005D5770">
        <w:softHyphen/>
        <w:t xml:space="preserve">знавательных задач;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</w:t>
      </w:r>
      <w:r w:rsidRPr="005D5770">
        <w:softHyphen/>
        <w:t xml:space="preserve">ловека на иное мнение;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формирование умений работать в группе с выполнени</w:t>
      </w:r>
      <w:r w:rsidRPr="005D5770"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rPr>
          <w:b/>
        </w:rPr>
        <w:t>Предметные</w:t>
      </w:r>
      <w:r w:rsidRPr="005D5770">
        <w:t xml:space="preserve"> результаты: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знания о природе важнейших физических явлений окру</w:t>
      </w:r>
      <w:r w:rsidRPr="005D5770">
        <w:softHyphen/>
        <w:t>жающего мира и понимание смысла физических законов, рас</w:t>
      </w:r>
      <w:r w:rsidRPr="005D5770">
        <w:softHyphen/>
        <w:t xml:space="preserve">крывающих связь изученных явлений;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умения пользоваться методами научного исследования явлений природы, проводить наблюдения, планировать и вы</w:t>
      </w:r>
      <w:r w:rsidRPr="005D5770"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5D5770"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5D5770">
        <w:softHyphen/>
        <w:t xml:space="preserve">ды, оценивать границы погрешностей результатов измерений;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умения применять теоретические знания по физике на практике, решать физические задачи на применение получен</w:t>
      </w:r>
      <w:r w:rsidRPr="005D5770">
        <w:softHyphen/>
        <w:t xml:space="preserve">ных знаний;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 w:rsidRPr="005D5770">
        <w:softHyphen/>
        <w:t xml:space="preserve">родопользования и охраны окружающей среды;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формирование убеждения в закономерной связи и по</w:t>
      </w:r>
      <w:r w:rsidRPr="005D5770"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6D5B1B" w:rsidRPr="005D5770" w:rsidRDefault="006D5B1B" w:rsidP="00E14BCB">
      <w:pPr>
        <w:widowControl w:val="0"/>
        <w:autoSpaceDE w:val="0"/>
        <w:autoSpaceDN w:val="0"/>
        <w:adjustRightInd w:val="0"/>
      </w:pPr>
      <w:r w:rsidRPr="005D5770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 w:rsidRPr="005D5770">
        <w:softHyphen/>
        <w:t xml:space="preserve">дить из экспериментальных фактов и теоретических моделей физические законы; </w:t>
      </w:r>
    </w:p>
    <w:p w:rsidR="006D5B1B" w:rsidRPr="005D5770" w:rsidRDefault="006D5B1B" w:rsidP="00E14BCB">
      <w:pPr>
        <w:contextualSpacing/>
        <w:outlineLvl w:val="2"/>
        <w:rPr>
          <w:bCs/>
          <w:highlight w:val="yellow"/>
        </w:rPr>
      </w:pPr>
      <w:r w:rsidRPr="005D5770">
        <w:rPr>
          <w:bCs/>
        </w:rPr>
        <w:lastRenderedPageBreak/>
        <w:t>• коммуникативные умения докладывать о результатах своего исследования, участвовать в дискуссии, кратко и точ</w:t>
      </w:r>
      <w:r w:rsidRPr="005D5770">
        <w:rPr>
          <w:bCs/>
        </w:rPr>
        <w:softHyphen/>
        <w:t>но отвечать на вопросы, использовать справочную литерату</w:t>
      </w:r>
      <w:r w:rsidRPr="005D5770">
        <w:rPr>
          <w:bCs/>
        </w:rPr>
        <w:softHyphen/>
        <w:t>ру и другие источники информации.</w:t>
      </w:r>
    </w:p>
    <w:p w:rsidR="006D5B1B" w:rsidRPr="005D5770" w:rsidRDefault="006D5B1B" w:rsidP="00E14BCB">
      <w:pPr>
        <w:contextualSpacing/>
      </w:pPr>
      <w:r w:rsidRPr="005D5770">
        <w:tab/>
        <w:t>Более детально планируемые результаты обучения представлены в тематическом планировании.</w:t>
      </w:r>
      <w:r w:rsidRPr="005D5770">
        <w:tab/>
      </w:r>
    </w:p>
    <w:p w:rsidR="006D5B1B" w:rsidRPr="005D5770" w:rsidRDefault="006D5B1B" w:rsidP="00E14BCB">
      <w:pPr>
        <w:contextualSpacing/>
      </w:pPr>
      <w:r w:rsidRPr="005D5770">
        <w:t>Формы организации учебно – познавательной деятельности: фронтальная, коллективная, индивидуальная.</w:t>
      </w:r>
    </w:p>
    <w:p w:rsidR="006D5B1B" w:rsidRPr="005D5770" w:rsidRDefault="006D5B1B" w:rsidP="00E14BCB">
      <w:pPr>
        <w:contextualSpacing/>
      </w:pPr>
      <w:r w:rsidRPr="005D5770">
        <w:t>Технологии: развивающего типа (проблемное обучение, деятельностный подход), личностно ориентированные (проектно – исследовательское обучение, индивидуализации и дифференциации).</w:t>
      </w:r>
    </w:p>
    <w:p w:rsidR="006D5B1B" w:rsidRPr="005D5770" w:rsidRDefault="006D5B1B" w:rsidP="00E14BCB">
      <w:pPr>
        <w:contextualSpacing/>
      </w:pPr>
      <w:r w:rsidRPr="005D5770">
        <w:t>Методы: лабораторный, репродуктивный, частично – поисковый, исследование, практический.</w:t>
      </w:r>
    </w:p>
    <w:p w:rsidR="006D5B1B" w:rsidRPr="005D5770" w:rsidRDefault="006D5B1B" w:rsidP="00E14BCB">
      <w:pPr>
        <w:contextualSpacing/>
      </w:pPr>
      <w:r w:rsidRPr="005D5770">
        <w:t>Рабочая программа предусматривает формирование у обучающихся общеучебных умений и навыков, овладение ими универсальными способами деятельности.</w:t>
      </w:r>
    </w:p>
    <w:p w:rsidR="006D5B1B" w:rsidRPr="005D5770" w:rsidRDefault="006D5B1B" w:rsidP="00E14BCB">
      <w:pPr>
        <w:contextualSpacing/>
      </w:pPr>
      <w:r w:rsidRPr="005D5770">
        <w:t>В рабочей программе в соответствии с требованиями обязательного минимума образования запланированы следующие виды контроля: тесты, физические диктанты, практические работы. Цель контроля: проверить качество усвоение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умений и навыков работы с приборами, написания и защиты рефератов, подготовки сообщений, административных контрольных работ, тестирования.</w:t>
      </w:r>
    </w:p>
    <w:p w:rsidR="006D5B1B" w:rsidRPr="005D5770" w:rsidRDefault="006D5B1B" w:rsidP="00E14BCB">
      <w:pPr>
        <w:contextualSpacing/>
      </w:pPr>
      <w:r w:rsidRPr="005D5770">
        <w:t>Проверка и оценка знаний проходит в ходе текущих занятий в устной или письменной форме.</w:t>
      </w:r>
    </w:p>
    <w:p w:rsidR="006D5B1B" w:rsidRPr="005D5770" w:rsidRDefault="006D5B1B" w:rsidP="00E14BCB">
      <w:pPr>
        <w:shd w:val="clear" w:color="auto" w:fill="FFFFFF"/>
      </w:pPr>
      <w:r w:rsidRPr="005D5770">
        <w:t>1. Владеть методами научного познания</w:t>
      </w:r>
    </w:p>
    <w:p w:rsidR="006D5B1B" w:rsidRPr="005D5770" w:rsidRDefault="006D5B1B" w:rsidP="00E14BCB">
      <w:pPr>
        <w:widowControl w:val="0"/>
        <w:shd w:val="clear" w:color="auto" w:fill="FFFFFF"/>
        <w:autoSpaceDE w:val="0"/>
        <w:autoSpaceDN w:val="0"/>
        <w:adjustRightInd w:val="0"/>
      </w:pPr>
      <w:r w:rsidRPr="005D5770">
        <w:t>1.1. Собирать установки для эксперимента по опи</w:t>
      </w:r>
      <w:r w:rsidRPr="005D5770">
        <w:softHyphen/>
        <w:t>санию, рисунку или схеме и проводить наблюдения изучаемых явлений.</w:t>
      </w:r>
    </w:p>
    <w:p w:rsidR="006D5B1B" w:rsidRPr="005D5770" w:rsidRDefault="006D5B1B" w:rsidP="00E14BCB">
      <w:pPr>
        <w:shd w:val="clear" w:color="auto" w:fill="FFFFFF"/>
      </w:pPr>
      <w:r w:rsidRPr="005D5770">
        <w:t>1.2. Измерять: температуру, массу, объем, силу (упругости, тяжести, трения скольжения), расстоя</w:t>
      </w:r>
      <w:r w:rsidRPr="005D5770"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</w:p>
    <w:p w:rsidR="006D5B1B" w:rsidRDefault="006D5B1B" w:rsidP="00E14BCB">
      <w:pPr>
        <w:shd w:val="clear" w:color="auto" w:fill="FFFFFF"/>
      </w:pPr>
      <w:r w:rsidRPr="005D5770">
        <w:t>1.3. Представлять результаты измерений в виде таблиц, графиков и выявлять эмпирические законо</w:t>
      </w:r>
      <w:r w:rsidRPr="005D5770">
        <w:softHyphen/>
        <w:t>мерности:</w:t>
      </w:r>
    </w:p>
    <w:p w:rsidR="00E14BCB" w:rsidRPr="005D5770" w:rsidRDefault="00E14BCB" w:rsidP="00E14BCB">
      <w:pPr>
        <w:shd w:val="clear" w:color="auto" w:fill="FFFFFF"/>
      </w:pPr>
    </w:p>
    <w:p w:rsidR="006D5B1B" w:rsidRPr="005D5770" w:rsidRDefault="006D5B1B" w:rsidP="00E14BC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D5770">
        <w:rPr>
          <w:b/>
        </w:rPr>
        <w:t>Содержания программы учебного предмета.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817"/>
        <w:gridCol w:w="3119"/>
        <w:gridCol w:w="26"/>
        <w:gridCol w:w="9613"/>
        <w:gridCol w:w="1984"/>
      </w:tblGrid>
      <w:tr w:rsidR="006D5B1B" w:rsidRPr="005D5770" w:rsidTr="00E14BCB">
        <w:trPr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rPr>
                <w:b/>
                <w:smallCaps/>
              </w:rPr>
            </w:pPr>
            <w:r w:rsidRPr="005D5770">
              <w:rPr>
                <w:b/>
                <w:smallCaps/>
              </w:rPr>
              <w:t>№</w:t>
            </w:r>
          </w:p>
        </w:tc>
        <w:tc>
          <w:tcPr>
            <w:tcW w:w="3145" w:type="dxa"/>
            <w:gridSpan w:val="2"/>
            <w:tcBorders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rPr>
                <w:b/>
                <w:smallCaps/>
              </w:rPr>
            </w:pPr>
            <w:r w:rsidRPr="005D5770">
              <w:rPr>
                <w:b/>
              </w:rPr>
              <w:t>Тема раздела</w:t>
            </w:r>
          </w:p>
        </w:tc>
        <w:tc>
          <w:tcPr>
            <w:tcW w:w="9613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</w:rPr>
            </w:pPr>
            <w:r w:rsidRPr="005D5770">
              <w:rPr>
                <w:b/>
              </w:rPr>
              <w:t>Содержание</w:t>
            </w:r>
          </w:p>
        </w:tc>
        <w:tc>
          <w:tcPr>
            <w:tcW w:w="1984" w:type="dxa"/>
          </w:tcPr>
          <w:p w:rsidR="006D5B1B" w:rsidRPr="005D5770" w:rsidRDefault="006D5B1B" w:rsidP="00E14BCB">
            <w:pPr>
              <w:rPr>
                <w:b/>
              </w:rPr>
            </w:pPr>
            <w:r w:rsidRPr="005D5770">
              <w:rPr>
                <w:b/>
              </w:rPr>
              <w:t>Количество часов</w:t>
            </w:r>
          </w:p>
        </w:tc>
      </w:tr>
      <w:tr w:rsidR="006D5B1B" w:rsidRPr="005D5770" w:rsidTr="00E14BCB">
        <w:trPr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1</w:t>
            </w:r>
          </w:p>
        </w:tc>
        <w:tc>
          <w:tcPr>
            <w:tcW w:w="3145" w:type="dxa"/>
            <w:gridSpan w:val="2"/>
            <w:tcBorders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bCs/>
                <w:spacing w:val="-1"/>
                <w:lang w:eastAsia="en-US"/>
              </w:rPr>
            </w:pPr>
            <w:r w:rsidRPr="005D5770">
              <w:rPr>
                <w:rFonts w:eastAsiaTheme="minorHAnsi"/>
                <w:b/>
                <w:bCs/>
                <w:spacing w:val="-1"/>
                <w:lang w:eastAsia="en-US" w:bidi="ru-RU"/>
              </w:rPr>
              <w:t xml:space="preserve">Научный метод познания природы </w:t>
            </w:r>
            <w:r w:rsidRPr="005D5770">
              <w:rPr>
                <w:rFonts w:eastAsiaTheme="minorHAnsi"/>
                <w:b/>
                <w:bCs/>
                <w:spacing w:val="19"/>
                <w:shd w:val="clear" w:color="auto" w:fill="FFFFFF"/>
                <w:lang w:bidi="ru-RU"/>
              </w:rPr>
              <w:t>(1ч)</w:t>
            </w:r>
          </w:p>
          <w:p w:rsidR="006D5B1B" w:rsidRPr="005D5770" w:rsidRDefault="006D5B1B" w:rsidP="00E14BCB">
            <w:pPr>
              <w:tabs>
                <w:tab w:val="left" w:pos="851"/>
              </w:tabs>
            </w:pPr>
          </w:p>
          <w:p w:rsidR="006D5B1B" w:rsidRPr="005D5770" w:rsidRDefault="006D5B1B" w:rsidP="00E14BCB">
            <w:pPr>
              <w:tabs>
                <w:tab w:val="left" w:pos="851"/>
              </w:tabs>
            </w:pPr>
          </w:p>
        </w:tc>
        <w:tc>
          <w:tcPr>
            <w:tcW w:w="9613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Физика - фундаментальная наука о природе. Научный метод познания. Методы научного иссле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дования физических явлений. Эксперимент и теория в процессе познания природы. Погрешности измере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ния физических величин. Научные гипотезы. Моде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ли физических явлений. Физические законы и тео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рии. Границы применимости физических законов. Физическая картина мира. Открытия в физике — ос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нова прогресса в технике и технологии производства.</w:t>
            </w:r>
          </w:p>
        </w:tc>
        <w:tc>
          <w:tcPr>
            <w:tcW w:w="1984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1</w:t>
            </w:r>
          </w:p>
        </w:tc>
      </w:tr>
      <w:tr w:rsidR="006D5B1B" w:rsidRPr="005D5770" w:rsidTr="00E14BCB">
        <w:trPr>
          <w:trHeight w:val="1132"/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2</w:t>
            </w:r>
          </w:p>
        </w:tc>
        <w:tc>
          <w:tcPr>
            <w:tcW w:w="3145" w:type="dxa"/>
            <w:gridSpan w:val="2"/>
            <w:tcBorders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bCs/>
                <w:spacing w:val="-1"/>
                <w:lang w:eastAsia="en-US"/>
              </w:rPr>
            </w:pPr>
            <w:r w:rsidRPr="005D5770">
              <w:rPr>
                <w:rFonts w:eastAsiaTheme="minorHAnsi"/>
                <w:b/>
                <w:bCs/>
                <w:spacing w:val="-1"/>
                <w:lang w:eastAsia="en-US" w:bidi="ru-RU"/>
              </w:rPr>
              <w:t>Механика (26 ч)</w:t>
            </w:r>
          </w:p>
          <w:p w:rsidR="006D5B1B" w:rsidRPr="005D5770" w:rsidRDefault="006D5B1B" w:rsidP="00E14BCB"/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</w:pPr>
          </w:p>
          <w:p w:rsidR="006D5B1B" w:rsidRPr="005D5770" w:rsidRDefault="006D5B1B" w:rsidP="00E14BCB">
            <w:pPr>
              <w:tabs>
                <w:tab w:val="left" w:pos="880"/>
              </w:tabs>
            </w:pPr>
          </w:p>
          <w:p w:rsidR="006D5B1B" w:rsidRPr="005D5770" w:rsidRDefault="006D5B1B" w:rsidP="00E14BCB">
            <w:pPr>
              <w:tabs>
                <w:tab w:val="left" w:pos="880"/>
              </w:tabs>
            </w:pPr>
          </w:p>
          <w:p w:rsidR="006D5B1B" w:rsidRPr="005D5770" w:rsidRDefault="006D5B1B" w:rsidP="00E14BCB">
            <w:pPr>
              <w:tabs>
                <w:tab w:val="left" w:pos="880"/>
              </w:tabs>
            </w:pPr>
          </w:p>
          <w:p w:rsidR="006D5B1B" w:rsidRPr="005D5770" w:rsidRDefault="006D5B1B" w:rsidP="00E14BCB">
            <w:pPr>
              <w:tabs>
                <w:tab w:val="left" w:pos="880"/>
              </w:tabs>
            </w:pPr>
          </w:p>
        </w:tc>
        <w:tc>
          <w:tcPr>
            <w:tcW w:w="9613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lastRenderedPageBreak/>
              <w:t>Системы отсчета. Скалярные и векторные фи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зические величины. Механическое движение и его виды. Относительность механического движения. Мгновенная скорость. Ускорение. Равноускоренное движение. Движение по окружности с постоянной по модулю скоростью. Принцип относительности Галилея. Масса и сила. Законы динамики. Спосо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бы измерения сил. Инерциальные системы отсчета. Закон всемирного тяготения. Закон сохранения им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пульса. Кинетическая энергия и работа. Потенци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альная энергия тела в гравитационном поле. Потен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 xml:space="preserve">циальная энергия упруго деформированного тела. </w:t>
            </w:r>
            <w:r w:rsidRPr="005D5770">
              <w:rPr>
                <w:rFonts w:eastAsiaTheme="minorHAnsi"/>
                <w:spacing w:val="-4"/>
                <w:lang w:eastAsia="en-US"/>
              </w:rPr>
              <w:lastRenderedPageBreak/>
              <w:t>Закон сохранения механической энергии.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D5770">
              <w:rPr>
                <w:rFonts w:eastAsiaTheme="minorHAnsi"/>
                <w:i/>
                <w:iCs/>
                <w:lang w:eastAsia="en-US" w:bidi="ru-RU"/>
              </w:rPr>
              <w:t>Демонстрации</w:t>
            </w:r>
          </w:p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Зависимость траектории от выбора системы от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счета. Падение тел в воздухе и в вакууме. Явление инерции. Измерение сил. Сложение сил. Зависи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мость силы упругости от деформации. Реактивное движение. Переход потенциальной энергии в кине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тическую и обратно.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i/>
                <w:iCs/>
                <w:u w:val="single"/>
                <w:lang w:eastAsia="en-US"/>
              </w:rPr>
            </w:pPr>
            <w:r w:rsidRPr="005D5770">
              <w:rPr>
                <w:rFonts w:eastAsiaTheme="minorHAnsi"/>
                <w:b/>
                <w:i/>
                <w:iCs/>
                <w:u w:val="single"/>
                <w:lang w:eastAsia="en-US" w:bidi="ru-RU"/>
              </w:rPr>
              <w:t>Фронтальные лабораторные работы</w:t>
            </w:r>
          </w:p>
          <w:p w:rsidR="006D5B1B" w:rsidRPr="005D5770" w:rsidRDefault="006D5B1B" w:rsidP="00E14BCB">
            <w:pPr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 xml:space="preserve"> Изучение движения тела по окружности.</w:t>
            </w:r>
          </w:p>
          <w:p w:rsidR="006D5B1B" w:rsidRPr="005D5770" w:rsidRDefault="006D5B1B" w:rsidP="00E14BCB">
            <w:pPr>
              <w:widowControl w:val="0"/>
              <w:numPr>
                <w:ilvl w:val="0"/>
                <w:numId w:val="1"/>
              </w:numPr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 xml:space="preserve"> Изучение закона сохранения механической энергии.</w:t>
            </w:r>
          </w:p>
        </w:tc>
        <w:tc>
          <w:tcPr>
            <w:tcW w:w="1984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lastRenderedPageBreak/>
              <w:t>26</w:t>
            </w:r>
          </w:p>
        </w:tc>
      </w:tr>
      <w:tr w:rsidR="006D5B1B" w:rsidRPr="005D5770" w:rsidTr="00E14BCB">
        <w:trPr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lastRenderedPageBreak/>
              <w:t>3</w:t>
            </w:r>
          </w:p>
        </w:tc>
        <w:tc>
          <w:tcPr>
            <w:tcW w:w="3145" w:type="dxa"/>
            <w:gridSpan w:val="2"/>
            <w:tcBorders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bCs/>
                <w:spacing w:val="-1"/>
                <w:lang w:eastAsia="en-US"/>
              </w:rPr>
            </w:pPr>
            <w:r w:rsidRPr="005D5770">
              <w:rPr>
                <w:rFonts w:eastAsiaTheme="minorHAnsi"/>
                <w:b/>
                <w:bCs/>
                <w:spacing w:val="-1"/>
                <w:lang w:eastAsia="en-US" w:bidi="ru-RU"/>
              </w:rPr>
              <w:t>Молекулярная физика. Термодинамика (16 ч)</w:t>
            </w: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widowControl w:val="0"/>
              <w:tabs>
                <w:tab w:val="left" w:pos="851"/>
              </w:tabs>
              <w:contextualSpacing/>
              <w:rPr>
                <w:bCs/>
              </w:rPr>
            </w:pPr>
          </w:p>
          <w:p w:rsidR="006D5B1B" w:rsidRPr="005D5770" w:rsidRDefault="006D5B1B" w:rsidP="00E14BCB">
            <w:pPr>
              <w:widowControl w:val="0"/>
              <w:tabs>
                <w:tab w:val="left" w:pos="851"/>
              </w:tabs>
              <w:contextualSpacing/>
              <w:rPr>
                <w:bCs/>
              </w:rPr>
            </w:pPr>
          </w:p>
          <w:p w:rsidR="006D5B1B" w:rsidRPr="005D5770" w:rsidRDefault="006D5B1B" w:rsidP="00E14BCB">
            <w:pPr>
              <w:widowControl w:val="0"/>
              <w:tabs>
                <w:tab w:val="left" w:pos="851"/>
              </w:tabs>
              <w:contextualSpacing/>
              <w:rPr>
                <w:bCs/>
              </w:rPr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  <w:rPr>
                <w:bCs/>
              </w:rPr>
            </w:pP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</w:pPr>
          </w:p>
        </w:tc>
        <w:tc>
          <w:tcPr>
            <w:tcW w:w="9613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Молекулярно-кинетическая теория строения вещества и ее экспериментальные основания. Аб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солютная температура. Уравнение состояния иде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ального газа. Связь средней кинетической энергии теплового движения молекул с абсолютной темпе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ратурой. Строение жидкостей и твердых тел. Кри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сталлические и аморфные тела. Внутренняя энергия. Работа и теплопередача как способы изменения вну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тренней энергии. Первый и второй законы термоди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 xml:space="preserve">намики. Принципы действия тепловых </w:t>
            </w:r>
            <w:r w:rsidRPr="005D5770">
              <w:rPr>
                <w:rFonts w:eastAsiaTheme="minorHAnsi"/>
                <w:b/>
                <w:bCs/>
                <w:spacing w:val="4"/>
                <w:w w:val="75"/>
                <w:shd w:val="clear" w:color="auto" w:fill="FFFFFF"/>
                <w:lang w:bidi="ru-RU"/>
              </w:rPr>
              <w:t xml:space="preserve">машин. КПД </w:t>
            </w:r>
            <w:r w:rsidRPr="005D5770">
              <w:rPr>
                <w:rFonts w:eastAsiaTheme="minorHAnsi"/>
                <w:spacing w:val="-4"/>
                <w:lang w:eastAsia="en-US"/>
              </w:rPr>
              <w:t>теплового двигателя. Проблемы теплоэнергетики и охрана окружающей среды.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i/>
                <w:iCs/>
                <w:lang w:eastAsia="en-US" w:bidi="ru-RU"/>
              </w:rPr>
            </w:pPr>
            <w:r w:rsidRPr="005D5770">
              <w:rPr>
                <w:rFonts w:eastAsiaTheme="minorHAnsi"/>
                <w:i/>
                <w:iCs/>
                <w:lang w:eastAsia="en-US" w:bidi="ru-RU"/>
              </w:rPr>
              <w:t>Демонстрации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iCs/>
                <w:spacing w:val="7"/>
                <w:lang w:eastAsia="en-US" w:bidi="ru-RU"/>
              </w:rPr>
            </w:pPr>
            <w:r w:rsidRPr="005D5770">
              <w:rPr>
                <w:rFonts w:eastAsiaTheme="minorHAnsi"/>
                <w:iCs/>
                <w:spacing w:val="7"/>
                <w:lang w:eastAsia="en-US" w:bidi="ru-RU"/>
              </w:rPr>
              <w:t>Механическая модель броуновского движения.</w:t>
            </w:r>
          </w:p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Изменение давления газа с изменением температу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ры при постоянном объеме. Изменение объема газа с изменением температуры при постоянном давле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нии. Изменение объема газа с изменением давления</w:t>
            </w:r>
          </w:p>
          <w:p w:rsidR="006D5B1B" w:rsidRPr="005D5770" w:rsidRDefault="006D5B1B" w:rsidP="00E14BCB">
            <w:pPr>
              <w:widowControl w:val="0"/>
              <w:ind w:right="4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при постоянной температуре. Устройство гигроме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тра и психрометра. Кристаллические и аморфные тела. Модели тепловых двигателей.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i/>
                <w:iCs/>
                <w:u w:val="single"/>
                <w:lang w:eastAsia="en-US"/>
              </w:rPr>
            </w:pPr>
            <w:r w:rsidRPr="005D5770">
              <w:rPr>
                <w:rFonts w:eastAsiaTheme="minorHAnsi"/>
                <w:b/>
                <w:i/>
                <w:iCs/>
                <w:u w:val="single"/>
                <w:lang w:eastAsia="en-US" w:bidi="ru-RU"/>
              </w:rPr>
              <w:t>Фронтальная лабораторная работа</w:t>
            </w:r>
          </w:p>
          <w:p w:rsidR="006D5B1B" w:rsidRPr="005D5770" w:rsidRDefault="006D5B1B" w:rsidP="00E14BCB">
            <w:pPr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 xml:space="preserve"> Опытная проверка закона Гей-Люссака.</w:t>
            </w:r>
          </w:p>
        </w:tc>
        <w:tc>
          <w:tcPr>
            <w:tcW w:w="1984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16</w:t>
            </w:r>
          </w:p>
        </w:tc>
      </w:tr>
      <w:tr w:rsidR="006D5B1B" w:rsidRPr="005D5770" w:rsidTr="00E14BCB">
        <w:trPr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4</w:t>
            </w:r>
          </w:p>
        </w:tc>
        <w:tc>
          <w:tcPr>
            <w:tcW w:w="3145" w:type="dxa"/>
            <w:gridSpan w:val="2"/>
            <w:tcBorders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bCs/>
                <w:spacing w:val="-1"/>
                <w:lang w:eastAsia="en-US"/>
              </w:rPr>
            </w:pPr>
            <w:r w:rsidRPr="005D5770">
              <w:rPr>
                <w:rFonts w:eastAsiaTheme="minorHAnsi"/>
                <w:b/>
                <w:bCs/>
                <w:spacing w:val="-1"/>
                <w:lang w:eastAsia="en-US" w:bidi="ru-RU"/>
              </w:rPr>
              <w:t>Основы электродинамики (27 ч)</w:t>
            </w:r>
          </w:p>
          <w:p w:rsidR="006D5B1B" w:rsidRPr="005D5770" w:rsidRDefault="006D5B1B" w:rsidP="00E14BCB">
            <w:pPr>
              <w:rPr>
                <w:rFonts w:eastAsia="Calibri"/>
              </w:rPr>
            </w:pPr>
          </w:p>
          <w:p w:rsidR="006D5B1B" w:rsidRPr="005D5770" w:rsidRDefault="006D5B1B" w:rsidP="00E14BCB"/>
        </w:tc>
        <w:tc>
          <w:tcPr>
            <w:tcW w:w="9613" w:type="dxa"/>
            <w:tcBorders>
              <w:left w:val="single" w:sz="2" w:space="0" w:color="000000"/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ind w:right="2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Элементарный электрический заряд. Закон сохранения электрического заряда. Закон Куло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на. Электрическое поле. Разность потенциалов. Электроемкость. Конденсатор. Последовательное и параллельное соединение проводников. Рабо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та и мощность тока. Источники постоянного тока. Электродвижущая сила. Закон Ома для полной элек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трической цепи. Электрический ток в металлах, элек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тролитах, газах и вакууме. Полупроводники. Плазма.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D5770">
              <w:rPr>
                <w:rFonts w:eastAsiaTheme="minorHAnsi"/>
                <w:i/>
                <w:iCs/>
                <w:lang w:eastAsia="en-US" w:bidi="ru-RU"/>
              </w:rPr>
              <w:t>Демонстрации</w:t>
            </w:r>
          </w:p>
          <w:p w:rsidR="006D5B1B" w:rsidRPr="005D5770" w:rsidRDefault="006D5B1B" w:rsidP="00E14BCB">
            <w:pPr>
              <w:widowControl w:val="0"/>
              <w:ind w:right="2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Электризация тел. Электрометр. Взаимодей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ствие зарядов. Энергия заряженного конденсатора. Электроизмерительные приборы.</w:t>
            </w:r>
          </w:p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/>
                <w:i/>
                <w:iCs/>
                <w:u w:val="single"/>
                <w:lang w:eastAsia="en-US"/>
              </w:rPr>
            </w:pPr>
            <w:r w:rsidRPr="005D5770">
              <w:rPr>
                <w:rFonts w:eastAsiaTheme="minorHAnsi"/>
                <w:b/>
                <w:i/>
                <w:iCs/>
                <w:u w:val="single"/>
                <w:lang w:eastAsia="en-US" w:bidi="ru-RU"/>
              </w:rPr>
              <w:t>Фронтальные лабораторные работы</w:t>
            </w:r>
          </w:p>
          <w:p w:rsidR="006D5B1B" w:rsidRPr="005D5770" w:rsidRDefault="006D5B1B" w:rsidP="00E14BCB">
            <w:pPr>
              <w:widowControl w:val="0"/>
              <w:numPr>
                <w:ilvl w:val="0"/>
                <w:numId w:val="1"/>
              </w:numPr>
              <w:ind w:right="2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 xml:space="preserve"> Изучение последовательного и параллельного соединения проводников.</w:t>
            </w:r>
          </w:p>
          <w:p w:rsidR="006D5B1B" w:rsidRPr="005D5770" w:rsidRDefault="006D5B1B" w:rsidP="00E14BCB">
            <w:pPr>
              <w:widowControl w:val="0"/>
              <w:numPr>
                <w:ilvl w:val="0"/>
                <w:numId w:val="1"/>
              </w:numPr>
              <w:tabs>
                <w:tab w:val="left" w:pos="630"/>
              </w:tabs>
              <w:ind w:right="20"/>
              <w:jc w:val="both"/>
              <w:rPr>
                <w:rFonts w:eastAsiaTheme="minorHAnsi"/>
                <w:spacing w:val="-4"/>
                <w:lang w:eastAsia="en-US"/>
              </w:rPr>
            </w:pPr>
            <w:r w:rsidRPr="005D5770">
              <w:rPr>
                <w:rFonts w:eastAsiaTheme="minorHAnsi"/>
                <w:spacing w:val="-4"/>
                <w:lang w:eastAsia="en-US"/>
              </w:rPr>
              <w:t>Измерение ЭДС и внутреннего сопротивления источника тока.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27</w:t>
            </w:r>
          </w:p>
        </w:tc>
      </w:tr>
      <w:tr w:rsidR="006D5B1B" w:rsidRPr="005D5770" w:rsidTr="00E14BCB">
        <w:trPr>
          <w:jc w:val="center"/>
        </w:trPr>
        <w:tc>
          <w:tcPr>
            <w:tcW w:w="817" w:type="dxa"/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rPr>
                <w:smallCaps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</w:pPr>
            <w:r w:rsidRPr="005D5770">
              <w:t>Итого</w:t>
            </w:r>
          </w:p>
        </w:tc>
        <w:tc>
          <w:tcPr>
            <w:tcW w:w="9639" w:type="dxa"/>
            <w:gridSpan w:val="2"/>
            <w:tcBorders>
              <w:left w:val="single" w:sz="4" w:space="0" w:color="auto"/>
              <w:righ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6D5B1B" w:rsidRPr="005D5770" w:rsidRDefault="006D5B1B" w:rsidP="00E14BCB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</w:rPr>
            </w:pPr>
            <w:r w:rsidRPr="005D5770">
              <w:rPr>
                <w:smallCaps/>
              </w:rPr>
              <w:t>70</w:t>
            </w:r>
          </w:p>
        </w:tc>
      </w:tr>
    </w:tbl>
    <w:p w:rsidR="006D5B1B" w:rsidRPr="005D5770" w:rsidRDefault="006D5B1B" w:rsidP="00E14BCB">
      <w:pPr>
        <w:widowControl w:val="0"/>
        <w:autoSpaceDE w:val="0"/>
        <w:autoSpaceDN w:val="0"/>
        <w:adjustRightInd w:val="0"/>
        <w:rPr>
          <w:smallCaps/>
        </w:rPr>
      </w:pPr>
    </w:p>
    <w:p w:rsidR="006D5B1B" w:rsidRPr="00865C8A" w:rsidRDefault="006D5B1B" w:rsidP="00E14BCB">
      <w:pPr>
        <w:jc w:val="center"/>
        <w:rPr>
          <w:rFonts w:eastAsia="Calibri"/>
          <w:b/>
          <w:bCs/>
          <w:color w:val="000000"/>
        </w:rPr>
      </w:pPr>
      <w:r w:rsidRPr="00865C8A">
        <w:rPr>
          <w:rFonts w:eastAsia="Calibri"/>
          <w:b/>
          <w:bCs/>
          <w:color w:val="000000"/>
        </w:rPr>
        <w:t>Тематическое планирование с учетом рабочей программы воспитания.</w:t>
      </w:r>
    </w:p>
    <w:p w:rsidR="006D5B1B" w:rsidRPr="00865C8A" w:rsidRDefault="006D5B1B" w:rsidP="00E14BCB">
      <w:pPr>
        <w:jc w:val="both"/>
        <w:rPr>
          <w:rFonts w:eastAsia="Calibri"/>
          <w:color w:val="000000"/>
        </w:rPr>
      </w:pPr>
    </w:p>
    <w:tbl>
      <w:tblPr>
        <w:tblW w:w="14658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5184"/>
        <w:gridCol w:w="5818"/>
        <w:gridCol w:w="3131"/>
      </w:tblGrid>
      <w:tr w:rsidR="006D5B1B" w:rsidRPr="00865C8A" w:rsidTr="00E22E57">
        <w:trPr>
          <w:jc w:val="center"/>
        </w:trPr>
        <w:tc>
          <w:tcPr>
            <w:tcW w:w="525" w:type="dxa"/>
            <w:shd w:val="clear" w:color="auto" w:fill="auto"/>
          </w:tcPr>
          <w:p w:rsidR="006D5B1B" w:rsidRPr="00865C8A" w:rsidRDefault="006D5B1B" w:rsidP="00E14BCB">
            <w:pPr>
              <w:jc w:val="center"/>
              <w:rPr>
                <w:rFonts w:eastAsia="Calibri"/>
                <w:b/>
                <w:color w:val="000000"/>
              </w:rPr>
            </w:pPr>
            <w:r w:rsidRPr="00865C8A">
              <w:rPr>
                <w:rFonts w:eastAsia="Calibri"/>
                <w:b/>
                <w:color w:val="000000"/>
              </w:rPr>
              <w:lastRenderedPageBreak/>
              <w:t>№</w:t>
            </w:r>
          </w:p>
        </w:tc>
        <w:tc>
          <w:tcPr>
            <w:tcW w:w="5184" w:type="dxa"/>
            <w:shd w:val="clear" w:color="auto" w:fill="auto"/>
          </w:tcPr>
          <w:p w:rsidR="006D5B1B" w:rsidRPr="00865C8A" w:rsidRDefault="006D5B1B" w:rsidP="00E14BCB">
            <w:pPr>
              <w:jc w:val="center"/>
              <w:rPr>
                <w:rFonts w:eastAsia="Calibri"/>
                <w:b/>
                <w:color w:val="000000"/>
              </w:rPr>
            </w:pPr>
            <w:r w:rsidRPr="00865C8A">
              <w:rPr>
                <w:rFonts w:eastAsia="Calibri"/>
                <w:b/>
                <w:color w:val="000000"/>
              </w:rPr>
              <w:t>Тема раздела</w:t>
            </w:r>
          </w:p>
        </w:tc>
        <w:tc>
          <w:tcPr>
            <w:tcW w:w="5818" w:type="dxa"/>
            <w:shd w:val="clear" w:color="auto" w:fill="auto"/>
          </w:tcPr>
          <w:p w:rsidR="006D5B1B" w:rsidRPr="00865C8A" w:rsidRDefault="006D5B1B" w:rsidP="00E14BCB">
            <w:pPr>
              <w:jc w:val="center"/>
              <w:rPr>
                <w:rFonts w:eastAsia="Calibri"/>
                <w:b/>
                <w:color w:val="000000"/>
              </w:rPr>
            </w:pPr>
            <w:r w:rsidRPr="00865C8A">
              <w:rPr>
                <w:rFonts w:eastAsia="Calibri"/>
                <w:b/>
                <w:color w:val="000000"/>
              </w:rPr>
              <w:t>Модуль воспитательной программы</w:t>
            </w:r>
          </w:p>
          <w:p w:rsidR="006D5B1B" w:rsidRPr="00865C8A" w:rsidRDefault="006D5B1B" w:rsidP="00E14BCB">
            <w:pPr>
              <w:jc w:val="center"/>
              <w:rPr>
                <w:rFonts w:eastAsia="Calibri"/>
                <w:b/>
                <w:color w:val="000000"/>
              </w:rPr>
            </w:pPr>
            <w:r w:rsidRPr="00865C8A">
              <w:rPr>
                <w:rFonts w:eastAsia="Calibri"/>
                <w:b/>
                <w:color w:val="000000"/>
              </w:rPr>
              <w:t>«Школьный урок»</w:t>
            </w:r>
          </w:p>
        </w:tc>
        <w:tc>
          <w:tcPr>
            <w:tcW w:w="3131" w:type="dxa"/>
            <w:shd w:val="clear" w:color="auto" w:fill="auto"/>
          </w:tcPr>
          <w:p w:rsidR="006D5B1B" w:rsidRPr="00865C8A" w:rsidRDefault="006D5B1B" w:rsidP="00E14BCB">
            <w:pPr>
              <w:jc w:val="center"/>
              <w:rPr>
                <w:rFonts w:eastAsia="Calibri"/>
                <w:b/>
                <w:color w:val="000000"/>
              </w:rPr>
            </w:pPr>
            <w:r w:rsidRPr="00865C8A">
              <w:rPr>
                <w:rFonts w:eastAsia="Calibri"/>
                <w:b/>
                <w:color w:val="000000"/>
              </w:rPr>
              <w:t>Количество часов</w:t>
            </w:r>
          </w:p>
        </w:tc>
      </w:tr>
      <w:tr w:rsidR="006D5B1B" w:rsidRPr="00865C8A" w:rsidTr="00E22E57">
        <w:trPr>
          <w:trHeight w:val="452"/>
          <w:jc w:val="center"/>
        </w:trPr>
        <w:tc>
          <w:tcPr>
            <w:tcW w:w="525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1</w:t>
            </w:r>
          </w:p>
        </w:tc>
        <w:tc>
          <w:tcPr>
            <w:tcW w:w="5184" w:type="dxa"/>
            <w:shd w:val="clear" w:color="auto" w:fill="auto"/>
          </w:tcPr>
          <w:p w:rsidR="006D5B1B" w:rsidRPr="005D5770" w:rsidRDefault="006D5B1B" w:rsidP="00E14BCB">
            <w:pPr>
              <w:widowControl w:val="0"/>
              <w:jc w:val="both"/>
              <w:rPr>
                <w:rFonts w:eastAsia="Calibri"/>
                <w:color w:val="000000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 xml:space="preserve">Научный метод познания природы </w:t>
            </w:r>
            <w:r w:rsidRPr="005D5770">
              <w:rPr>
                <w:rFonts w:eastAsiaTheme="minorHAnsi"/>
                <w:bCs/>
                <w:spacing w:val="19"/>
                <w:shd w:val="clear" w:color="auto" w:fill="FFFFFF"/>
                <w:lang w:bidi="ru-RU"/>
              </w:rPr>
              <w:t>(1ч)</w:t>
            </w:r>
          </w:p>
        </w:tc>
        <w:tc>
          <w:tcPr>
            <w:tcW w:w="5818" w:type="dxa"/>
            <w:shd w:val="clear" w:color="auto" w:fill="auto"/>
          </w:tcPr>
          <w:p w:rsidR="006D5B1B" w:rsidRPr="00865C8A" w:rsidRDefault="006D5B1B" w:rsidP="00E14BCB">
            <w:pPr>
              <w:shd w:val="clear" w:color="auto" w:fill="FFFFFF"/>
              <w:rPr>
                <w:color w:val="000000"/>
              </w:rPr>
            </w:pPr>
            <w:r w:rsidRPr="00865C8A">
              <w:t>Тематическийурок,посвящённыйДнюЗнаний</w:t>
            </w:r>
          </w:p>
        </w:tc>
        <w:tc>
          <w:tcPr>
            <w:tcW w:w="3131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1</w:t>
            </w:r>
          </w:p>
        </w:tc>
      </w:tr>
      <w:tr w:rsidR="006D5B1B" w:rsidRPr="00865C8A" w:rsidTr="00E22E57">
        <w:trPr>
          <w:jc w:val="center"/>
        </w:trPr>
        <w:tc>
          <w:tcPr>
            <w:tcW w:w="525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2</w:t>
            </w:r>
          </w:p>
        </w:tc>
        <w:tc>
          <w:tcPr>
            <w:tcW w:w="5184" w:type="dxa"/>
            <w:shd w:val="clear" w:color="auto" w:fill="auto"/>
          </w:tcPr>
          <w:p w:rsidR="006D5B1B" w:rsidRPr="005D5770" w:rsidRDefault="006D5B1B" w:rsidP="00E14BCB">
            <w:pPr>
              <w:widowControl w:val="0"/>
              <w:jc w:val="both"/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Механика (26 ч)</w:t>
            </w:r>
          </w:p>
          <w:p w:rsidR="006D5B1B" w:rsidRPr="005D5770" w:rsidRDefault="006D5B1B" w:rsidP="00E14BCB">
            <w:pPr>
              <w:shd w:val="clear" w:color="auto" w:fill="FFFFFF"/>
              <w:rPr>
                <w:rFonts w:eastAsia="Calibri"/>
                <w:color w:val="000000"/>
              </w:rPr>
            </w:pPr>
          </w:p>
        </w:tc>
        <w:tc>
          <w:tcPr>
            <w:tcW w:w="5818" w:type="dxa"/>
            <w:shd w:val="clear" w:color="auto" w:fill="auto"/>
          </w:tcPr>
          <w:p w:rsidR="006D5B1B" w:rsidRPr="00865C8A" w:rsidRDefault="006D5B1B" w:rsidP="00E14BCB">
            <w:pPr>
              <w:shd w:val="clear" w:color="auto" w:fill="FFFFFF"/>
              <w:rPr>
                <w:color w:val="000000"/>
              </w:rPr>
            </w:pPr>
            <w:r w:rsidRPr="00865C8A">
              <w:rPr>
                <w:color w:val="000000"/>
              </w:rPr>
              <w:t>Всероссийский урок безопасности школьников   в сети Интернет.</w:t>
            </w:r>
          </w:p>
        </w:tc>
        <w:tc>
          <w:tcPr>
            <w:tcW w:w="3131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1</w:t>
            </w:r>
          </w:p>
        </w:tc>
      </w:tr>
      <w:tr w:rsidR="006D5B1B" w:rsidRPr="00865C8A" w:rsidTr="00E22E57">
        <w:trPr>
          <w:jc w:val="center"/>
        </w:trPr>
        <w:tc>
          <w:tcPr>
            <w:tcW w:w="525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3</w:t>
            </w:r>
          </w:p>
        </w:tc>
        <w:tc>
          <w:tcPr>
            <w:tcW w:w="5184" w:type="dxa"/>
            <w:shd w:val="clear" w:color="auto" w:fill="auto"/>
          </w:tcPr>
          <w:p w:rsidR="006D5B1B" w:rsidRPr="005D5770" w:rsidRDefault="006D5B1B" w:rsidP="00E14BCB">
            <w:pPr>
              <w:widowControl w:val="0"/>
              <w:jc w:val="both"/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Молекулярная физика. Термодинамика (16 ч)</w:t>
            </w:r>
          </w:p>
          <w:p w:rsidR="006D5B1B" w:rsidRPr="005D5770" w:rsidRDefault="006D5B1B" w:rsidP="00E14BCB">
            <w:pPr>
              <w:widowControl w:val="0"/>
              <w:tabs>
                <w:tab w:val="left" w:pos="851"/>
                <w:tab w:val="left" w:pos="989"/>
              </w:tabs>
              <w:contextualSpacing/>
              <w:rPr>
                <w:rFonts w:eastAsia="Calibri"/>
                <w:color w:val="000000"/>
              </w:rPr>
            </w:pPr>
          </w:p>
        </w:tc>
        <w:tc>
          <w:tcPr>
            <w:tcW w:w="5818" w:type="dxa"/>
            <w:shd w:val="clear" w:color="auto" w:fill="auto"/>
          </w:tcPr>
          <w:p w:rsidR="006D5B1B" w:rsidRPr="00865C8A" w:rsidRDefault="006D5B1B" w:rsidP="00E14BCB">
            <w:pPr>
              <w:shd w:val="clear" w:color="auto" w:fill="FFFFFF"/>
              <w:rPr>
                <w:rFonts w:eastAsia="Calibri"/>
                <w:color w:val="000000"/>
              </w:rPr>
            </w:pPr>
            <w:r w:rsidRPr="00865C8A">
              <w:t>УрокипоКалендарюзнаменательныхсобытийидат</w:t>
            </w:r>
          </w:p>
        </w:tc>
        <w:tc>
          <w:tcPr>
            <w:tcW w:w="3131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1</w:t>
            </w:r>
          </w:p>
        </w:tc>
      </w:tr>
      <w:tr w:rsidR="006D5B1B" w:rsidRPr="00865C8A" w:rsidTr="00E22E57">
        <w:trPr>
          <w:trHeight w:val="420"/>
          <w:jc w:val="center"/>
        </w:trPr>
        <w:tc>
          <w:tcPr>
            <w:tcW w:w="525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4</w:t>
            </w:r>
          </w:p>
        </w:tc>
        <w:tc>
          <w:tcPr>
            <w:tcW w:w="5184" w:type="dxa"/>
            <w:shd w:val="clear" w:color="auto" w:fill="auto"/>
          </w:tcPr>
          <w:p w:rsidR="006D5B1B" w:rsidRPr="005D5770" w:rsidRDefault="006D5B1B" w:rsidP="00E14BCB">
            <w:pPr>
              <w:widowControl w:val="0"/>
              <w:jc w:val="both"/>
              <w:rPr>
                <w:rFonts w:eastAsiaTheme="minorHAnsi"/>
                <w:bCs/>
                <w:spacing w:val="-1"/>
                <w:lang w:eastAsia="en-US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Основы электродинамики (27 ч)</w:t>
            </w:r>
          </w:p>
          <w:p w:rsidR="006D5B1B" w:rsidRPr="005D5770" w:rsidRDefault="006D5B1B" w:rsidP="00E14BCB">
            <w:pPr>
              <w:tabs>
                <w:tab w:val="left" w:pos="851"/>
              </w:tabs>
              <w:contextualSpacing/>
              <w:rPr>
                <w:rFonts w:eastAsia="Calibri"/>
                <w:color w:val="000000"/>
                <w:shd w:val="clear" w:color="auto" w:fill="FFFFFF"/>
              </w:rPr>
            </w:pPr>
          </w:p>
        </w:tc>
        <w:tc>
          <w:tcPr>
            <w:tcW w:w="5818" w:type="dxa"/>
            <w:shd w:val="clear" w:color="auto" w:fill="auto"/>
          </w:tcPr>
          <w:p w:rsidR="006D5B1B" w:rsidRPr="00865C8A" w:rsidRDefault="006D5B1B" w:rsidP="00E14BCB">
            <w:pPr>
              <w:shd w:val="clear" w:color="auto" w:fill="FFFFFF"/>
              <w:rPr>
                <w:color w:val="000000"/>
              </w:rPr>
            </w:pPr>
            <w:r w:rsidRPr="00865C8A">
              <w:t>Интегрированныеурокипопропагандеиобучению основамздоровогопитания</w:t>
            </w:r>
          </w:p>
        </w:tc>
        <w:tc>
          <w:tcPr>
            <w:tcW w:w="3131" w:type="dxa"/>
            <w:shd w:val="clear" w:color="auto" w:fill="auto"/>
          </w:tcPr>
          <w:p w:rsidR="006D5B1B" w:rsidRPr="00865C8A" w:rsidRDefault="006D5B1B" w:rsidP="00E14BCB">
            <w:pPr>
              <w:jc w:val="both"/>
              <w:rPr>
                <w:rFonts w:eastAsia="Calibri"/>
                <w:color w:val="000000"/>
              </w:rPr>
            </w:pPr>
            <w:r w:rsidRPr="00865C8A">
              <w:rPr>
                <w:rFonts w:eastAsia="Calibri"/>
                <w:color w:val="000000"/>
              </w:rPr>
              <w:t>1</w:t>
            </w:r>
          </w:p>
        </w:tc>
      </w:tr>
    </w:tbl>
    <w:p w:rsidR="006D5B1B" w:rsidRDefault="006D5B1B" w:rsidP="00E14BCB">
      <w:pPr>
        <w:autoSpaceDE w:val="0"/>
        <w:autoSpaceDN w:val="0"/>
        <w:adjustRightInd w:val="0"/>
        <w:jc w:val="center"/>
        <w:rPr>
          <w:b/>
        </w:rPr>
      </w:pPr>
    </w:p>
    <w:p w:rsidR="006D5B1B" w:rsidRDefault="006D5B1B" w:rsidP="00E14BCB">
      <w:pPr>
        <w:autoSpaceDE w:val="0"/>
        <w:autoSpaceDN w:val="0"/>
        <w:adjustRightInd w:val="0"/>
        <w:jc w:val="center"/>
        <w:rPr>
          <w:b/>
        </w:rPr>
      </w:pPr>
    </w:p>
    <w:p w:rsidR="006D5B1B" w:rsidRPr="001E014D" w:rsidRDefault="006D5B1B" w:rsidP="00E14BCB">
      <w:pPr>
        <w:jc w:val="center"/>
        <w:rPr>
          <w:b/>
          <w:bCs/>
        </w:rPr>
      </w:pPr>
      <w:r w:rsidRPr="001E014D">
        <w:rPr>
          <w:b/>
          <w:bCs/>
        </w:rPr>
        <w:t>Тематическое планирование с учетом рабочей программы воспитания</w:t>
      </w:r>
    </w:p>
    <w:p w:rsidR="006D5B1B" w:rsidRPr="001E014D" w:rsidRDefault="006D5B1B" w:rsidP="00E14BCB">
      <w:pPr>
        <w:ind w:right="-2"/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7"/>
        <w:gridCol w:w="5528"/>
        <w:gridCol w:w="6473"/>
        <w:gridCol w:w="994"/>
      </w:tblGrid>
      <w:tr w:rsidR="006D5B1B" w:rsidRPr="001E014D" w:rsidTr="00E14BCB">
        <w:trPr>
          <w:trHeight w:val="825"/>
          <w:jc w:val="center"/>
        </w:trPr>
        <w:tc>
          <w:tcPr>
            <w:tcW w:w="2177" w:type="dxa"/>
          </w:tcPr>
          <w:p w:rsidR="006D5B1B" w:rsidRPr="001E014D" w:rsidRDefault="006D5B1B" w:rsidP="00E14BCB">
            <w:pPr>
              <w:spacing w:before="5"/>
              <w:ind w:right="94"/>
              <w:jc w:val="center"/>
              <w:rPr>
                <w:b/>
                <w:sz w:val="23"/>
                <w:lang w:val="ru-RU"/>
              </w:rPr>
            </w:pPr>
          </w:p>
          <w:p w:rsidR="006D5B1B" w:rsidRPr="001E014D" w:rsidRDefault="006D5B1B" w:rsidP="00E14BCB">
            <w:pPr>
              <w:ind w:right="94"/>
              <w:jc w:val="center"/>
              <w:rPr>
                <w:b/>
              </w:rPr>
            </w:pPr>
            <w:r w:rsidRPr="001E014D">
              <w:rPr>
                <w:b/>
              </w:rPr>
              <w:t>Названиераздела</w:t>
            </w:r>
          </w:p>
        </w:tc>
        <w:tc>
          <w:tcPr>
            <w:tcW w:w="5528" w:type="dxa"/>
          </w:tcPr>
          <w:p w:rsidR="006D5B1B" w:rsidRPr="001E014D" w:rsidRDefault="006D5B1B" w:rsidP="00E14BCB">
            <w:pPr>
              <w:spacing w:before="5"/>
              <w:rPr>
                <w:b/>
                <w:sz w:val="23"/>
              </w:rPr>
            </w:pPr>
          </w:p>
          <w:p w:rsidR="006D5B1B" w:rsidRPr="001E014D" w:rsidRDefault="006D5B1B" w:rsidP="00E14BCB">
            <w:pPr>
              <w:rPr>
                <w:b/>
              </w:rPr>
            </w:pPr>
            <w:r w:rsidRPr="001E014D">
              <w:rPr>
                <w:b/>
              </w:rPr>
              <w:t>Краткоесодержание</w:t>
            </w:r>
          </w:p>
        </w:tc>
        <w:tc>
          <w:tcPr>
            <w:tcW w:w="6473" w:type="dxa"/>
          </w:tcPr>
          <w:p w:rsidR="006D5B1B" w:rsidRPr="001E014D" w:rsidRDefault="006D5B1B" w:rsidP="00E14BCB">
            <w:pPr>
              <w:spacing w:before="5"/>
              <w:rPr>
                <w:b/>
                <w:sz w:val="23"/>
                <w:lang w:val="ru-RU"/>
              </w:rPr>
            </w:pPr>
          </w:p>
          <w:p w:rsidR="006D5B1B" w:rsidRPr="001E014D" w:rsidRDefault="006D5B1B" w:rsidP="00E14BCB">
            <w:pPr>
              <w:rPr>
                <w:b/>
                <w:lang w:val="ru-RU"/>
              </w:rPr>
            </w:pPr>
            <w:r w:rsidRPr="001E014D">
              <w:rPr>
                <w:b/>
                <w:lang w:val="ru-RU"/>
              </w:rPr>
              <w:t>Модульвоспитательнойпрограммы«Школьный урок»</w:t>
            </w:r>
          </w:p>
        </w:tc>
        <w:tc>
          <w:tcPr>
            <w:tcW w:w="994" w:type="dxa"/>
          </w:tcPr>
          <w:p w:rsidR="006D5B1B" w:rsidRPr="001E014D" w:rsidRDefault="006D5B1B" w:rsidP="00E14BCB">
            <w:pPr>
              <w:spacing w:line="237" w:lineRule="auto"/>
              <w:ind w:right="79"/>
              <w:jc w:val="center"/>
              <w:rPr>
                <w:b/>
              </w:rPr>
            </w:pPr>
            <w:r w:rsidRPr="001E014D">
              <w:rPr>
                <w:b/>
              </w:rPr>
              <w:t>Итого</w:t>
            </w:r>
          </w:p>
          <w:p w:rsidR="006D5B1B" w:rsidRPr="001E014D" w:rsidRDefault="006D5B1B" w:rsidP="00E14BCB">
            <w:pPr>
              <w:spacing w:before="2" w:line="257" w:lineRule="exact"/>
              <w:ind w:right="79"/>
              <w:jc w:val="center"/>
              <w:rPr>
                <w:b/>
              </w:rPr>
            </w:pPr>
            <w:r w:rsidRPr="001E014D">
              <w:rPr>
                <w:b/>
              </w:rPr>
              <w:t>часов</w:t>
            </w:r>
          </w:p>
        </w:tc>
      </w:tr>
      <w:tr w:rsidR="006D5B1B" w:rsidRPr="001E014D" w:rsidTr="00E14BCB">
        <w:trPr>
          <w:trHeight w:val="306"/>
          <w:jc w:val="center"/>
        </w:trPr>
        <w:tc>
          <w:tcPr>
            <w:tcW w:w="2177" w:type="dxa"/>
          </w:tcPr>
          <w:p w:rsidR="006D5B1B" w:rsidRPr="00E255B6" w:rsidRDefault="006D5B1B" w:rsidP="00E14BCB">
            <w:pPr>
              <w:spacing w:line="273" w:lineRule="exact"/>
              <w:ind w:right="94"/>
              <w:jc w:val="center"/>
              <w:rPr>
                <w:b/>
                <w:lang w:val="ru-RU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Научный метод познания природы</w:t>
            </w:r>
          </w:p>
        </w:tc>
        <w:tc>
          <w:tcPr>
            <w:tcW w:w="5528" w:type="dxa"/>
          </w:tcPr>
          <w:p w:rsidR="006D5B1B" w:rsidRPr="009B5312" w:rsidRDefault="006D5B1B" w:rsidP="00E14BCB">
            <w:pPr>
              <w:tabs>
                <w:tab w:val="left" w:pos="851"/>
              </w:tabs>
              <w:contextualSpacing/>
              <w:jc w:val="both"/>
              <w:rPr>
                <w:b/>
                <w:lang w:val="ru-RU"/>
              </w:rPr>
            </w:pPr>
            <w:r w:rsidRPr="009B5312">
              <w:rPr>
                <w:rFonts w:eastAsiaTheme="minorHAnsi"/>
                <w:spacing w:val="-4"/>
                <w:lang w:val="ru-RU" w:eastAsia="en-US"/>
              </w:rPr>
              <w:t>Физика - фундаментальная наука о природе. Научный метод познания. Методы научного иссле</w:t>
            </w:r>
            <w:r w:rsidRPr="009B5312">
              <w:rPr>
                <w:rFonts w:eastAsiaTheme="minorHAnsi"/>
                <w:spacing w:val="-4"/>
                <w:lang w:val="ru-RU" w:eastAsia="en-US"/>
              </w:rPr>
              <w:softHyphen/>
              <w:t>дования физических явлений. Эксперимент и теория в процессе познания природы. Погрешности измере</w:t>
            </w:r>
            <w:r w:rsidRPr="009B5312">
              <w:rPr>
                <w:rFonts w:eastAsiaTheme="minorHAnsi"/>
                <w:spacing w:val="-4"/>
                <w:lang w:val="ru-RU" w:eastAsia="en-US"/>
              </w:rPr>
              <w:softHyphen/>
              <w:t xml:space="preserve">ния физических величин. </w:t>
            </w:r>
          </w:p>
        </w:tc>
        <w:tc>
          <w:tcPr>
            <w:tcW w:w="6473" w:type="dxa"/>
          </w:tcPr>
          <w:p w:rsidR="006D5B1B" w:rsidRPr="001E014D" w:rsidRDefault="006D5B1B" w:rsidP="00E14BCB">
            <w:pPr>
              <w:ind w:right="161"/>
              <w:rPr>
                <w:lang w:val="ru-RU"/>
              </w:rPr>
            </w:pPr>
            <w:r w:rsidRPr="001E014D">
              <w:rPr>
                <w:lang w:val="ru-RU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94" w:type="dxa"/>
          </w:tcPr>
          <w:p w:rsidR="006D5B1B" w:rsidRPr="00E255B6" w:rsidRDefault="006D5B1B" w:rsidP="00E14BCB">
            <w:pPr>
              <w:spacing w:line="268" w:lineRule="exact"/>
              <w:ind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6D5B1B" w:rsidRPr="001E014D" w:rsidTr="00E14BCB">
        <w:trPr>
          <w:trHeight w:val="1726"/>
          <w:jc w:val="center"/>
        </w:trPr>
        <w:tc>
          <w:tcPr>
            <w:tcW w:w="2177" w:type="dxa"/>
          </w:tcPr>
          <w:p w:rsidR="006D5B1B" w:rsidRPr="001E014D" w:rsidRDefault="006D5B1B" w:rsidP="00E14BCB">
            <w:pPr>
              <w:tabs>
                <w:tab w:val="left" w:pos="851"/>
              </w:tabs>
              <w:contextualSpacing/>
              <w:rPr>
                <w:b/>
                <w:lang w:val="ru-RU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Механика</w:t>
            </w:r>
          </w:p>
        </w:tc>
        <w:tc>
          <w:tcPr>
            <w:tcW w:w="5528" w:type="dxa"/>
          </w:tcPr>
          <w:p w:rsidR="006D5B1B" w:rsidRPr="001E014D" w:rsidRDefault="006D5B1B" w:rsidP="00E14BCB">
            <w:pPr>
              <w:rPr>
                <w:b/>
                <w:lang w:val="ru-RU"/>
              </w:rPr>
            </w:pPr>
            <w:r w:rsidRPr="008D586A">
              <w:rPr>
                <w:rFonts w:eastAsiaTheme="minorHAnsi"/>
                <w:spacing w:val="-4"/>
                <w:lang w:val="ru-RU" w:eastAsia="en-US"/>
              </w:rPr>
              <w:t>Системы отсчета. Скалярные и векторные фи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зические величины. Механическое движение и его виды. Ускорение. Равноускоренное движение.  Масса и сила. Законы динамики. Спосо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бы измерения сил. Инерциальные системы отсчета. Закон всемирного тяготения. Закон сохранения им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 xml:space="preserve">пульса. Кинетическая энергия и работа. </w:t>
            </w:r>
            <w:r w:rsidRPr="005D5770">
              <w:rPr>
                <w:rFonts w:eastAsiaTheme="minorHAnsi"/>
                <w:spacing w:val="-4"/>
                <w:lang w:eastAsia="en-US"/>
              </w:rPr>
              <w:t>Потенци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альная энергия</w:t>
            </w:r>
          </w:p>
        </w:tc>
        <w:tc>
          <w:tcPr>
            <w:tcW w:w="6473" w:type="dxa"/>
          </w:tcPr>
          <w:p w:rsidR="006D5B1B" w:rsidRPr="001E014D" w:rsidRDefault="006D5B1B" w:rsidP="00E14BCB">
            <w:pPr>
              <w:ind w:right="161"/>
              <w:rPr>
                <w:lang w:val="ru-RU"/>
              </w:rPr>
            </w:pPr>
            <w:r w:rsidRPr="001E014D">
              <w:rPr>
                <w:lang w:val="ru-RU"/>
              </w:rPr>
              <w:t>Побуждениеобучающихсясоблюдатьнаурокеобщепринятыенормыповедения,правилаобщениясостаршими(педагогическимиработниками)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между педагогическимработником и его обучающимися, способствующих позитивномувосприятию</w:t>
            </w:r>
          </w:p>
        </w:tc>
        <w:tc>
          <w:tcPr>
            <w:tcW w:w="994" w:type="dxa"/>
          </w:tcPr>
          <w:p w:rsidR="006D5B1B" w:rsidRPr="00E255B6" w:rsidRDefault="006D5B1B" w:rsidP="00E14BCB">
            <w:pPr>
              <w:spacing w:line="268" w:lineRule="exact"/>
              <w:ind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</w:tr>
      <w:tr w:rsidR="006D5B1B" w:rsidRPr="001E014D" w:rsidTr="00E14BCB">
        <w:trPr>
          <w:trHeight w:val="972"/>
          <w:jc w:val="center"/>
        </w:trPr>
        <w:tc>
          <w:tcPr>
            <w:tcW w:w="2177" w:type="dxa"/>
          </w:tcPr>
          <w:p w:rsidR="006D5B1B" w:rsidRPr="001E014D" w:rsidRDefault="006D5B1B" w:rsidP="00E14BCB">
            <w:pPr>
              <w:spacing w:line="237" w:lineRule="auto"/>
              <w:ind w:right="94"/>
              <w:jc w:val="center"/>
              <w:rPr>
                <w:b/>
                <w:lang w:val="ru-RU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t>Молекулярная физика. Термодинамика</w:t>
            </w:r>
          </w:p>
        </w:tc>
        <w:tc>
          <w:tcPr>
            <w:tcW w:w="5528" w:type="dxa"/>
          </w:tcPr>
          <w:p w:rsidR="006D5B1B" w:rsidRPr="008D586A" w:rsidRDefault="006D5B1B" w:rsidP="00E14BCB">
            <w:pPr>
              <w:tabs>
                <w:tab w:val="left" w:pos="851"/>
              </w:tabs>
              <w:contextualSpacing/>
              <w:rPr>
                <w:lang w:val="ru-RU"/>
              </w:rPr>
            </w:pPr>
            <w:r w:rsidRPr="008D586A">
              <w:rPr>
                <w:rFonts w:eastAsiaTheme="minorHAnsi"/>
                <w:spacing w:val="-4"/>
                <w:lang w:val="ru-RU" w:eastAsia="en-US"/>
              </w:rPr>
              <w:t>Молекулярно-кинетическая теория строения вещества и ее экспериментальные основания. Аб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солютная температура.  Строение жидкостей и твердых тел. Кри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сталлические и аморфные тела. Внутренняя энергия. Работа и теплопередача как способы изменения вну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тренней энергии. Первый и второй законы термоди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намики.</w:t>
            </w:r>
          </w:p>
        </w:tc>
        <w:tc>
          <w:tcPr>
            <w:tcW w:w="6473" w:type="dxa"/>
          </w:tcPr>
          <w:p w:rsidR="006D5B1B" w:rsidRPr="001E014D" w:rsidRDefault="006D5B1B" w:rsidP="00E14BCB">
            <w:pPr>
              <w:ind w:right="167"/>
              <w:jc w:val="both"/>
              <w:rPr>
                <w:lang w:val="ru-RU"/>
              </w:rPr>
            </w:pPr>
            <w:r w:rsidRPr="001E014D">
              <w:rPr>
                <w:lang w:val="ru-RU"/>
              </w:rPr>
              <w:t>Применение на уроке интерактивных форм работы с обучающимися:интеллектуальныхигр,стимулирующихпознавательнуюмотивациюобучающихся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6D5B1B" w:rsidRPr="00E255B6" w:rsidRDefault="006D5B1B" w:rsidP="00E14BCB">
            <w:pPr>
              <w:spacing w:line="268" w:lineRule="exact"/>
              <w:ind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6D5B1B" w:rsidRPr="001E014D" w:rsidTr="00E14BCB">
        <w:trPr>
          <w:trHeight w:val="1544"/>
          <w:jc w:val="center"/>
        </w:trPr>
        <w:tc>
          <w:tcPr>
            <w:tcW w:w="2177" w:type="dxa"/>
          </w:tcPr>
          <w:p w:rsidR="006D5B1B" w:rsidRPr="00E255B6" w:rsidRDefault="006D5B1B" w:rsidP="00E14BCB">
            <w:pPr>
              <w:tabs>
                <w:tab w:val="left" w:pos="1851"/>
              </w:tabs>
              <w:ind w:right="94"/>
              <w:jc w:val="center"/>
              <w:rPr>
                <w:b/>
                <w:lang w:val="ru-RU"/>
              </w:rPr>
            </w:pPr>
            <w:r w:rsidRPr="005D5770">
              <w:rPr>
                <w:rFonts w:eastAsiaTheme="minorHAnsi"/>
                <w:bCs/>
                <w:spacing w:val="-1"/>
                <w:lang w:eastAsia="en-US" w:bidi="ru-RU"/>
              </w:rPr>
              <w:lastRenderedPageBreak/>
              <w:t>Основы электродинамики</w:t>
            </w:r>
          </w:p>
        </w:tc>
        <w:tc>
          <w:tcPr>
            <w:tcW w:w="5528" w:type="dxa"/>
          </w:tcPr>
          <w:p w:rsidR="006D5B1B" w:rsidRPr="001E014D" w:rsidRDefault="006D5B1B" w:rsidP="00E14BCB">
            <w:pPr>
              <w:rPr>
                <w:lang w:val="ru-RU"/>
              </w:rPr>
            </w:pPr>
            <w:r w:rsidRPr="008D586A">
              <w:rPr>
                <w:rFonts w:eastAsiaTheme="minorHAnsi"/>
                <w:spacing w:val="-4"/>
                <w:lang w:val="ru-RU" w:eastAsia="en-US"/>
              </w:rPr>
              <w:t>Элементарный электрический заряд. Закон сохранения электрического заряда. Закон Куло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на. Электрическое поле. Разность потенциалов.  Рабо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>та и мощность тока. Источники постоянного тока. Электродвижущая сила. Закон Ома для полной элек</w:t>
            </w:r>
            <w:r w:rsidRPr="008D586A">
              <w:rPr>
                <w:rFonts w:eastAsiaTheme="minorHAnsi"/>
                <w:spacing w:val="-4"/>
                <w:lang w:val="ru-RU" w:eastAsia="en-US"/>
              </w:rPr>
              <w:softHyphen/>
              <w:t xml:space="preserve">трической цепи. </w:t>
            </w:r>
            <w:r w:rsidRPr="005D5770">
              <w:rPr>
                <w:rFonts w:eastAsiaTheme="minorHAnsi"/>
                <w:spacing w:val="-4"/>
                <w:lang w:eastAsia="en-US"/>
              </w:rPr>
              <w:t>Электрический ток в металлах, элек</w:t>
            </w:r>
            <w:r w:rsidRPr="005D5770">
              <w:rPr>
                <w:rFonts w:eastAsiaTheme="minorHAnsi"/>
                <w:spacing w:val="-4"/>
                <w:lang w:eastAsia="en-US"/>
              </w:rPr>
              <w:softHyphen/>
              <w:t>тролитах, газах и вакууме.</w:t>
            </w:r>
          </w:p>
        </w:tc>
        <w:tc>
          <w:tcPr>
            <w:tcW w:w="6473" w:type="dxa"/>
          </w:tcPr>
          <w:p w:rsidR="006D5B1B" w:rsidRPr="001E014D" w:rsidRDefault="006D5B1B" w:rsidP="00E14BCB">
            <w:pPr>
              <w:ind w:right="161"/>
              <w:rPr>
                <w:lang w:val="ru-RU"/>
              </w:rPr>
            </w:pPr>
            <w:r w:rsidRPr="001E014D">
              <w:rPr>
                <w:lang w:val="ru-RU"/>
              </w:rPr>
              <w:t>Установление доверительных отношений между педагогическимработником и его обучающимися, способствующих позитивномувосприятию обучающимися требований и просьб педагогическогоработника, привлечению их внимания к обсуждаемой на 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6D5B1B" w:rsidRPr="00E255B6" w:rsidRDefault="006D5B1B" w:rsidP="00E14BCB">
            <w:pPr>
              <w:spacing w:line="268" w:lineRule="exact"/>
              <w:ind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</w:tr>
      <w:tr w:rsidR="006D5B1B" w:rsidRPr="001E014D" w:rsidTr="00E14BCB">
        <w:trPr>
          <w:trHeight w:val="76"/>
          <w:jc w:val="center"/>
        </w:trPr>
        <w:tc>
          <w:tcPr>
            <w:tcW w:w="2177" w:type="dxa"/>
          </w:tcPr>
          <w:p w:rsidR="006D5B1B" w:rsidRPr="001E014D" w:rsidRDefault="006D5B1B" w:rsidP="00E14BCB">
            <w:pPr>
              <w:spacing w:line="273" w:lineRule="exact"/>
              <w:ind w:right="94"/>
              <w:jc w:val="center"/>
              <w:rPr>
                <w:b/>
              </w:rPr>
            </w:pPr>
            <w:r w:rsidRPr="001E014D">
              <w:rPr>
                <w:b/>
              </w:rPr>
              <w:t>ИТОГО</w:t>
            </w:r>
          </w:p>
        </w:tc>
        <w:tc>
          <w:tcPr>
            <w:tcW w:w="5528" w:type="dxa"/>
          </w:tcPr>
          <w:p w:rsidR="006D5B1B" w:rsidRPr="001E014D" w:rsidRDefault="006D5B1B" w:rsidP="00E14BCB">
            <w:pPr>
              <w:spacing w:line="273" w:lineRule="exact"/>
              <w:rPr>
                <w:b/>
              </w:rPr>
            </w:pPr>
          </w:p>
        </w:tc>
        <w:tc>
          <w:tcPr>
            <w:tcW w:w="6473" w:type="dxa"/>
          </w:tcPr>
          <w:p w:rsidR="006D5B1B" w:rsidRPr="001E014D" w:rsidRDefault="006D5B1B" w:rsidP="00E14BCB"/>
        </w:tc>
        <w:tc>
          <w:tcPr>
            <w:tcW w:w="994" w:type="dxa"/>
          </w:tcPr>
          <w:p w:rsidR="006D5B1B" w:rsidRPr="009B5312" w:rsidRDefault="006D5B1B" w:rsidP="00E14BCB">
            <w:pPr>
              <w:spacing w:line="273" w:lineRule="exact"/>
              <w:ind w:right="7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70</w:t>
            </w:r>
          </w:p>
        </w:tc>
      </w:tr>
    </w:tbl>
    <w:p w:rsidR="006D5B1B" w:rsidRPr="00865C8A" w:rsidRDefault="006D5B1B" w:rsidP="00E14BCB">
      <w:pPr>
        <w:autoSpaceDE w:val="0"/>
        <w:autoSpaceDN w:val="0"/>
        <w:adjustRightInd w:val="0"/>
        <w:jc w:val="center"/>
        <w:rPr>
          <w:b/>
        </w:rPr>
      </w:pPr>
    </w:p>
    <w:p w:rsidR="006D5B1B" w:rsidRPr="005D5770" w:rsidRDefault="006D5B1B" w:rsidP="00E14BCB">
      <w:pPr>
        <w:autoSpaceDE w:val="0"/>
        <w:autoSpaceDN w:val="0"/>
        <w:adjustRightInd w:val="0"/>
        <w:jc w:val="center"/>
        <w:rPr>
          <w:b/>
        </w:rPr>
      </w:pPr>
      <w:r w:rsidRPr="005D5770">
        <w:rPr>
          <w:b/>
        </w:rPr>
        <w:t>Календарно-тематическое планирование (ФГОС)</w:t>
      </w:r>
    </w:p>
    <w:tbl>
      <w:tblPr>
        <w:tblStyle w:val="a5"/>
        <w:tblW w:w="15564" w:type="dxa"/>
        <w:jc w:val="center"/>
        <w:tblLayout w:type="fixed"/>
        <w:tblLook w:val="0000"/>
      </w:tblPr>
      <w:tblGrid>
        <w:gridCol w:w="1184"/>
        <w:gridCol w:w="1419"/>
        <w:gridCol w:w="1425"/>
        <w:gridCol w:w="4506"/>
        <w:gridCol w:w="6636"/>
        <w:gridCol w:w="394"/>
      </w:tblGrid>
      <w:tr w:rsidR="006D5B1B" w:rsidRPr="005D5770" w:rsidTr="00E14BCB">
        <w:trPr>
          <w:trHeight w:val="345"/>
          <w:jc w:val="center"/>
        </w:trPr>
        <w:tc>
          <w:tcPr>
            <w:tcW w:w="1184" w:type="dxa"/>
            <w:vMerge w:val="restart"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5770">
              <w:rPr>
                <w:b/>
                <w:bCs/>
              </w:rPr>
              <w:t>№</w:t>
            </w:r>
          </w:p>
        </w:tc>
        <w:tc>
          <w:tcPr>
            <w:tcW w:w="2844" w:type="dxa"/>
            <w:gridSpan w:val="2"/>
            <w:tcBorders>
              <w:left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5770">
              <w:rPr>
                <w:b/>
                <w:bCs/>
              </w:rPr>
              <w:t>Дата</w:t>
            </w:r>
          </w:p>
        </w:tc>
        <w:tc>
          <w:tcPr>
            <w:tcW w:w="4506" w:type="dxa"/>
            <w:vMerge w:val="restart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5770">
              <w:rPr>
                <w:b/>
                <w:bCs/>
              </w:rPr>
              <w:t>Тема урока</w:t>
            </w:r>
          </w:p>
        </w:tc>
        <w:tc>
          <w:tcPr>
            <w:tcW w:w="6636" w:type="dxa"/>
            <w:vMerge w:val="restart"/>
            <w:tcBorders>
              <w:righ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5770">
              <w:rPr>
                <w:b/>
              </w:rPr>
              <w:t>Основные виды учебной деятельности учащихся</w:t>
            </w:r>
          </w:p>
        </w:tc>
        <w:tc>
          <w:tcPr>
            <w:tcW w:w="394" w:type="dxa"/>
            <w:vMerge w:val="restart"/>
            <w:tcBorders>
              <w:lef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D5B1B" w:rsidRPr="005D5770" w:rsidTr="00E14BCB">
        <w:trPr>
          <w:trHeight w:val="176"/>
          <w:jc w:val="center"/>
        </w:trPr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5770">
              <w:rPr>
                <w:b/>
                <w:bCs/>
              </w:rPr>
              <w:t>Планир.</w:t>
            </w:r>
          </w:p>
        </w:tc>
        <w:tc>
          <w:tcPr>
            <w:tcW w:w="1425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D5770">
              <w:rPr>
                <w:b/>
                <w:bCs/>
              </w:rPr>
              <w:t>Фактич.</w:t>
            </w:r>
          </w:p>
        </w:tc>
        <w:tc>
          <w:tcPr>
            <w:tcW w:w="4506" w:type="dxa"/>
            <w:vMerge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636" w:type="dxa"/>
            <w:vMerge/>
            <w:tcBorders>
              <w:righ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  <w:tc>
          <w:tcPr>
            <w:tcW w:w="394" w:type="dxa"/>
            <w:vMerge/>
            <w:tcBorders>
              <w:lef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</w:tr>
      <w:tr w:rsidR="006D5B1B" w:rsidRPr="005D5770" w:rsidTr="00E14BCB">
        <w:trPr>
          <w:trHeight w:val="224"/>
          <w:jc w:val="center"/>
        </w:trPr>
        <w:tc>
          <w:tcPr>
            <w:tcW w:w="1184" w:type="dxa"/>
            <w:tcBorders>
              <w:bottom w:val="single" w:sz="4" w:space="0" w:color="auto"/>
              <w:righ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  <w:tc>
          <w:tcPr>
            <w:tcW w:w="14380" w:type="dxa"/>
            <w:gridSpan w:val="5"/>
            <w:tcBorders>
              <w:left w:val="nil"/>
              <w:bottom w:val="single" w:sz="4" w:space="0" w:color="auto"/>
            </w:tcBorders>
          </w:tcPr>
          <w:p w:rsidR="006D5B1B" w:rsidRPr="005D5770" w:rsidRDefault="006D5B1B" w:rsidP="00E14BCB">
            <w:pPr>
              <w:jc w:val="center"/>
              <w:rPr>
                <w:rFonts w:eastAsia="Calibri"/>
                <w:b/>
              </w:rPr>
            </w:pPr>
          </w:p>
        </w:tc>
      </w:tr>
      <w:tr w:rsidR="006D5B1B" w:rsidRPr="005D5770" w:rsidTr="00E14BCB">
        <w:trPr>
          <w:trHeight w:val="318"/>
          <w:jc w:val="center"/>
        </w:trPr>
        <w:tc>
          <w:tcPr>
            <w:tcW w:w="1184" w:type="dxa"/>
            <w:tcBorders>
              <w:top w:val="single" w:sz="4" w:space="0" w:color="auto"/>
              <w:right w:val="nil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  <w:tc>
          <w:tcPr>
            <w:tcW w:w="14380" w:type="dxa"/>
            <w:gridSpan w:val="5"/>
            <w:tcBorders>
              <w:top w:val="single" w:sz="4" w:space="0" w:color="auto"/>
              <w:left w:val="nil"/>
            </w:tcBorders>
          </w:tcPr>
          <w:p w:rsidR="006D5B1B" w:rsidRPr="005D5770" w:rsidRDefault="006D5B1B" w:rsidP="00E14BCB">
            <w:pPr>
              <w:jc w:val="center"/>
              <w:rPr>
                <w:rFonts w:eastAsia="Calibri"/>
                <w:b/>
              </w:rPr>
            </w:pPr>
            <w:r w:rsidRPr="005D5770">
              <w:rPr>
                <w:b/>
                <w:bCs/>
              </w:rPr>
              <w:t>ВВЕДЕНИЕ (1ч)</w:t>
            </w:r>
          </w:p>
        </w:tc>
      </w:tr>
      <w:tr w:rsidR="006D5B1B" w:rsidRPr="005D5770" w:rsidTr="00E14BCB">
        <w:trPr>
          <w:trHeight w:val="330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1/1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ind w:right="113"/>
              <w:contextualSpacing/>
            </w:pPr>
            <w:r w:rsidRPr="005D5770">
              <w:t xml:space="preserve">Инструктаж по технике безопасности. </w:t>
            </w:r>
          </w:p>
          <w:p w:rsidR="006D5B1B" w:rsidRPr="005D5770" w:rsidRDefault="006D5B1B" w:rsidP="00E14BCB">
            <w:pPr>
              <w:ind w:right="113"/>
              <w:contextualSpacing/>
            </w:pPr>
            <w:r w:rsidRPr="005D5770">
              <w:rPr>
                <w:bCs/>
              </w:rPr>
              <w:t>Физика и познание мира. Входная контрольная работа.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  <w:lang w:bidi="ru-RU"/>
              </w:rPr>
              <w:t>Приводят примеры физических величин. Формулируют физические законы. Ука</w:t>
            </w:r>
            <w:r w:rsidRPr="005D5770">
              <w:rPr>
                <w:bCs/>
                <w:lang w:bidi="ru-RU"/>
              </w:rPr>
              <w:softHyphen/>
              <w:t>зывают границы применимости физических законов. Приводят примеры использования физи</w:t>
            </w:r>
            <w:r w:rsidRPr="005D5770">
              <w:rPr>
                <w:bCs/>
                <w:lang w:bidi="ru-RU"/>
              </w:rPr>
              <w:softHyphen/>
              <w:t>ческих знаний в живописи, архитектуре, декоративно-прикладном искусстве, музы</w:t>
            </w:r>
            <w:r w:rsidRPr="005D5770">
              <w:rPr>
                <w:bCs/>
                <w:lang w:bidi="ru-RU"/>
              </w:rPr>
              <w:softHyphen/>
              <w:t xml:space="preserve">ке, спорте. </w:t>
            </w:r>
            <w:r w:rsidRPr="005D5770">
              <w:rPr>
                <w:bCs/>
              </w:rPr>
              <w:t>Выполняют задания контрольной работы</w:t>
            </w:r>
          </w:p>
        </w:tc>
      </w:tr>
      <w:tr w:rsidR="006D5B1B" w:rsidRPr="005D5770" w:rsidTr="00E14BCB">
        <w:trPr>
          <w:trHeight w:val="201"/>
          <w:jc w:val="center"/>
        </w:trPr>
        <w:tc>
          <w:tcPr>
            <w:tcW w:w="155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jc w:val="center"/>
            </w:pPr>
            <w:r w:rsidRPr="005D5770">
              <w:rPr>
                <w:b/>
                <w:bCs/>
              </w:rPr>
              <w:t>МЕХАНИКА (26ч)</w:t>
            </w:r>
          </w:p>
        </w:tc>
      </w:tr>
      <w:tr w:rsidR="006D5B1B" w:rsidRPr="005D5770" w:rsidTr="00E14BCB">
        <w:trPr>
          <w:trHeight w:val="201"/>
          <w:jc w:val="center"/>
        </w:trPr>
        <w:tc>
          <w:tcPr>
            <w:tcW w:w="155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widowControl w:val="0"/>
              <w:shd w:val="clear" w:color="auto" w:fill="FFFFFF"/>
              <w:tabs>
                <w:tab w:val="left" w:pos="36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D5770">
              <w:rPr>
                <w:b/>
                <w:bCs/>
              </w:rPr>
              <w:t>Кинематика (</w:t>
            </w:r>
            <w:r w:rsidRPr="005D5770">
              <w:rPr>
                <w:b/>
                <w:bCs/>
                <w:lang w:val="en-US"/>
              </w:rPr>
              <w:t>8</w:t>
            </w:r>
            <w:r w:rsidRPr="005D5770">
              <w:rPr>
                <w:b/>
                <w:bCs/>
              </w:rPr>
              <w:t xml:space="preserve"> часов)</w:t>
            </w:r>
          </w:p>
        </w:tc>
      </w:tr>
      <w:tr w:rsidR="006D5B1B" w:rsidRPr="005D5770" w:rsidTr="00E14BCB">
        <w:trPr>
          <w:trHeight w:val="841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2/1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rPr>
                <w:lang w:val="en-US"/>
              </w:rPr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ind w:right="113"/>
              <w:contextualSpacing/>
            </w:pPr>
            <w:r w:rsidRPr="005D5770">
              <w:rPr>
                <w:bCs/>
              </w:rPr>
              <w:t>Механическое движение. Система отсчета.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widowControl w:val="0"/>
              <w:shd w:val="clear" w:color="auto" w:fill="FFFFFF"/>
              <w:tabs>
                <w:tab w:val="left" w:pos="36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Дают определение понятий: механическое движение, поступательное движение, система отсчёта, материальная точка; приводят примеры материальных точек, тел отсчета, систем отсчета; распознают ситуации, в которых тело можно считать материальной точкой.</w:t>
            </w:r>
          </w:p>
        </w:tc>
      </w:tr>
      <w:tr w:rsidR="006D5B1B" w:rsidRPr="005D5770" w:rsidTr="00E14BCB">
        <w:trPr>
          <w:trHeight w:val="536"/>
          <w:jc w:val="center"/>
        </w:trPr>
        <w:tc>
          <w:tcPr>
            <w:tcW w:w="1184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3/2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rPr>
                <w:lang w:val="en-US"/>
              </w:rPr>
            </w:pPr>
          </w:p>
        </w:tc>
        <w:tc>
          <w:tcPr>
            <w:tcW w:w="4506" w:type="dxa"/>
            <w:tcBorders>
              <w:top w:val="nil"/>
            </w:tcBorders>
          </w:tcPr>
          <w:p w:rsidR="006D5B1B" w:rsidRPr="005D5770" w:rsidRDefault="006D5B1B" w:rsidP="00E14BCB">
            <w:pPr>
              <w:ind w:right="113"/>
              <w:contextualSpacing/>
            </w:pPr>
            <w:r w:rsidRPr="005D5770">
              <w:rPr>
                <w:bCs/>
              </w:rPr>
              <w:t>Способы описания движения. Траектория. Путь. Перемещение.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Описывают тра</w:t>
            </w:r>
            <w:r w:rsidRPr="005D5770">
              <w:rPr>
                <w:bCs/>
              </w:rPr>
              <w:softHyphen/>
              <w:t>ектории движения тел; называют различия понятий путь, перемещение, траектория; на примерах показывают способы описания движений: координатный и векторный.</w:t>
            </w:r>
          </w:p>
        </w:tc>
      </w:tr>
      <w:tr w:rsidR="006D5B1B" w:rsidRPr="005D5770" w:rsidTr="00E14BCB">
        <w:trPr>
          <w:trHeight w:val="636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4/3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Cs/>
              </w:rPr>
              <w:t>Равномерное прямолинейное движение. Скорость.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tabs>
                <w:tab w:val="left" w:pos="196"/>
                <w:tab w:val="left" w:pos="1183"/>
              </w:tabs>
              <w:autoSpaceDE w:val="0"/>
              <w:autoSpaceDN w:val="0"/>
              <w:adjustRightInd w:val="0"/>
              <w:spacing w:after="100" w:afterAutospacing="1" w:line="264" w:lineRule="auto"/>
              <w:rPr>
                <w:bCs/>
              </w:rPr>
            </w:pPr>
            <w:r w:rsidRPr="005D5770">
              <w:rPr>
                <w:bCs/>
              </w:rPr>
              <w:t>Приводят примеры равномерного движения тел; записывают уравнения равномерного движения; строят графики равномерного движения.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5/4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t>Мгновенная и средняя скорости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Объясняют физический смысл поня</w:t>
            </w:r>
            <w:r w:rsidRPr="005D5770">
              <w:softHyphen/>
              <w:t>тий: мгновенная скорость, ускорение; приводят примеры равноускорен</w:t>
            </w:r>
            <w:r w:rsidRPr="005D5770">
              <w:softHyphen/>
              <w:t>ного движения;</w:t>
            </w:r>
          </w:p>
          <w:p w:rsidR="006D5B1B" w:rsidRPr="005D5770" w:rsidRDefault="006D5B1B" w:rsidP="00E14BCB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записывают формулу для определе</w:t>
            </w:r>
            <w:r w:rsidRPr="005D5770">
              <w:softHyphen/>
              <w:t>ния ускорения в векторном виде и в ви</w:t>
            </w:r>
            <w:r w:rsidRPr="005D5770">
              <w:softHyphen/>
              <w:t>де проекций на выбранную ось; применяют формулу</w:t>
            </w:r>
          </w:p>
          <w:p w:rsidR="006D5B1B" w:rsidRPr="005D5770" w:rsidRDefault="006D5B1B" w:rsidP="00E14BCB">
            <w:pPr>
              <w:jc w:val="both"/>
            </w:pPr>
            <w:r w:rsidRPr="005D5770">
              <w:rPr>
                <w:i/>
                <w:iCs/>
              </w:rPr>
              <w:t>а = (υ –υ</w:t>
            </w:r>
            <w:r w:rsidRPr="005D5770">
              <w:rPr>
                <w:i/>
                <w:iCs/>
                <w:vertAlign w:val="subscript"/>
              </w:rPr>
              <w:t>0</w:t>
            </w:r>
            <w:r w:rsidRPr="005D5770">
              <w:rPr>
                <w:i/>
                <w:iCs/>
              </w:rPr>
              <w:t xml:space="preserve">)/ t </w:t>
            </w:r>
            <w:r w:rsidRPr="005D5770">
              <w:t>для решения задач, выражают любую из входящих в них величин че</w:t>
            </w:r>
            <w:r w:rsidRPr="005D5770">
              <w:softHyphen/>
              <w:t>рез остальные.</w:t>
            </w:r>
          </w:p>
        </w:tc>
      </w:tr>
      <w:tr w:rsidR="006D5B1B" w:rsidRPr="005D5770" w:rsidTr="00E14BCB">
        <w:trPr>
          <w:trHeight w:val="526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6/5</w:t>
            </w:r>
          </w:p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rPr>
                <w:bCs/>
              </w:rPr>
              <w:t>Ускорение. Скорость при движении с постоянным ускорением. Свободное падение тел. Движение с ускорением свободного падения.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tabs>
                <w:tab w:val="left" w:pos="196"/>
                <w:tab w:val="left" w:pos="1183"/>
              </w:tabs>
              <w:autoSpaceDE w:val="0"/>
              <w:autoSpaceDN w:val="0"/>
              <w:adjustRightInd w:val="0"/>
              <w:spacing w:after="75" w:line="264" w:lineRule="auto"/>
              <w:rPr>
                <w:bCs/>
              </w:rPr>
            </w:pPr>
            <w:r w:rsidRPr="005D5770">
              <w:rPr>
                <w:bCs/>
              </w:rPr>
              <w:t>Называют различия между мгновенной и средней скоростью неравномерного движения; строят графики скорости равноускоренного движения, вычисляют характеристики равноускоренного движения. Приводят примеры траекторий движения тел, совершающих свободное падение; решают задачи на расчет дальности полета, высоты полета.</w:t>
            </w:r>
          </w:p>
        </w:tc>
      </w:tr>
      <w:tr w:rsidR="006D5B1B" w:rsidRPr="005D5770" w:rsidTr="00E14BCB">
        <w:trPr>
          <w:trHeight w:val="557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7/6</w:t>
            </w:r>
          </w:p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>
            <w:pPr>
              <w:rPr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Cs/>
              </w:rPr>
              <w:t>Равномерное движение точки по окружности. Кинематика абсолютно твердого тела.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t>Решение частных задач – осмысление, конкретизация и отработка нового способа действия. Анализируют объект, выделяя существенные и несущественные признаки. Сличают способ и результат своих действий с заданным эталоном, обнаруживают отклонения и отличия от эталона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8/7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>
            <w:pPr>
              <w:rPr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/>
                <w:bCs/>
              </w:rPr>
              <w:t>Лабораторная работа №1. "Изучение движения тела, брошенного горизонтально"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Работают по алгоритму, приведенному в учебнике, аккуратно обращаются с лабораторным оборудованием, на практике проверяют законы физики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9/8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  <w:lang w:val="en-US"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rPr>
                <w:i/>
              </w:rPr>
            </w:pPr>
            <w:r w:rsidRPr="005D5770">
              <w:rPr>
                <w:b/>
                <w:bCs/>
              </w:rPr>
              <w:t>Контрольная работа №1 по теме "Основы кинематики"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Решают задачи разными способами, выбирают наиболее эффективные методы, применяют полученные знания.</w:t>
            </w:r>
          </w:p>
        </w:tc>
      </w:tr>
      <w:tr w:rsidR="006D5B1B" w:rsidRPr="005D5770" w:rsidTr="00E14BCB">
        <w:trPr>
          <w:trHeight w:val="234"/>
          <w:jc w:val="center"/>
        </w:trPr>
        <w:tc>
          <w:tcPr>
            <w:tcW w:w="15564" w:type="dxa"/>
            <w:gridSpan w:val="6"/>
            <w:tcBorders>
              <w:top w:val="nil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5770">
              <w:rPr>
                <w:b/>
              </w:rPr>
              <w:t>Динамика (</w:t>
            </w:r>
            <w:r w:rsidRPr="005D5770">
              <w:rPr>
                <w:b/>
                <w:lang w:val="en-US"/>
              </w:rPr>
              <w:t>16</w:t>
            </w:r>
            <w:r w:rsidRPr="005D5770">
              <w:rPr>
                <w:b/>
              </w:rPr>
              <w:t>часов)</w:t>
            </w:r>
          </w:p>
        </w:tc>
      </w:tr>
      <w:tr w:rsidR="006D5B1B" w:rsidRPr="005D5770" w:rsidTr="00E14BCB">
        <w:trPr>
          <w:trHeight w:val="1959"/>
          <w:jc w:val="center"/>
        </w:trPr>
        <w:tc>
          <w:tcPr>
            <w:tcW w:w="1184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10/1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top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r w:rsidRPr="005D5770">
              <w:t>Основное утверждение механики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Демонстрируют умение описывать и объяснять механические явления, решать задачи на определение характеристик механического движения.</w:t>
            </w:r>
          </w:p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Выбирают наиболее эффективные способы решения задачи в зависимости от конкретных условий. Оценивают достигнутый результат. С достаточной полнотой и точностью выражают свои мысли.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11/2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r w:rsidRPr="005D5770">
              <w:t>Сила. Масса. Единица массы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tabs>
                <w:tab w:val="left" w:pos="196"/>
                <w:tab w:val="left" w:pos="1183"/>
              </w:tabs>
              <w:autoSpaceDE w:val="0"/>
              <w:autoSpaceDN w:val="0"/>
              <w:adjustRightInd w:val="0"/>
              <w:spacing w:after="75" w:line="264" w:lineRule="auto"/>
            </w:pPr>
            <w:r w:rsidRPr="005D5770">
              <w:rPr>
                <w:bCs/>
              </w:rPr>
              <w:t>Составляют план и после</w:t>
            </w:r>
            <w:r w:rsidRPr="005D5770">
              <w:rPr>
                <w:bCs/>
              </w:rPr>
              <w:softHyphen/>
              <w:t>довательность учебных действий.</w:t>
            </w:r>
          </w:p>
        </w:tc>
      </w:tr>
      <w:tr w:rsidR="006D5B1B" w:rsidRPr="005D5770" w:rsidTr="00E14BCB">
        <w:trPr>
          <w:trHeight w:val="632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12/3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t>Первый закон Ньютона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tabs>
                <w:tab w:val="left" w:pos="196"/>
                <w:tab w:val="left" w:pos="1183"/>
              </w:tabs>
              <w:autoSpaceDE w:val="0"/>
              <w:autoSpaceDN w:val="0"/>
              <w:adjustRightInd w:val="0"/>
              <w:spacing w:line="264" w:lineRule="auto"/>
              <w:rPr>
                <w:bCs/>
              </w:rPr>
            </w:pPr>
            <w:r w:rsidRPr="005D5770">
              <w:rPr>
                <w:bCs/>
              </w:rPr>
              <w:t>Работают с учебником; приводят примеры движения тел по инерции, формулируют закон инерции, решают задачи.</w:t>
            </w:r>
          </w:p>
        </w:tc>
      </w:tr>
      <w:tr w:rsidR="006D5B1B" w:rsidRPr="005D5770" w:rsidTr="00E14BCB">
        <w:trPr>
          <w:trHeight w:val="551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13/4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</w:pPr>
            <w:r w:rsidRPr="005D5770">
              <w:t>Второй закон Ньютона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tabs>
                <w:tab w:val="left" w:pos="196"/>
                <w:tab w:val="left" w:pos="1183"/>
              </w:tabs>
              <w:autoSpaceDE w:val="0"/>
              <w:autoSpaceDN w:val="0"/>
              <w:adjustRightInd w:val="0"/>
              <w:spacing w:after="75" w:line="264" w:lineRule="auto"/>
              <w:rPr>
                <w:bCs/>
              </w:rPr>
            </w:pPr>
            <w:r w:rsidRPr="005D5770">
              <w:rPr>
                <w:bCs/>
              </w:rPr>
              <w:t>Складывают векторы сил; формулируют 2 закон Ньютона; решают задачи.</w:t>
            </w:r>
          </w:p>
        </w:tc>
      </w:tr>
      <w:tr w:rsidR="006D5B1B" w:rsidRPr="005D5770" w:rsidTr="00E14BCB">
        <w:trPr>
          <w:trHeight w:val="274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14/5</w:t>
            </w:r>
          </w:p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t>Третий закон Ньютона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Наблюдают, описывают и объясняют опыты, иллюстрирующие справедли</w:t>
            </w:r>
            <w:r w:rsidRPr="005D5770">
              <w:softHyphen/>
              <w:t>вость третьего закона Ньютона; записывают третий закон Ньютона в виде формулы; решают расчетные и качественные за</w:t>
            </w:r>
            <w:r w:rsidRPr="005D5770">
              <w:softHyphen/>
              <w:t>дачи на применение этого закона. Объясняют природу сил упругости, веса тела, силы трения.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15/6</w:t>
            </w:r>
          </w:p>
          <w:p w:rsidR="006D5B1B" w:rsidRPr="005D5770" w:rsidRDefault="006D5B1B" w:rsidP="00E14BCB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t xml:space="preserve">Силы в природе. Сила тяжести и сила </w:t>
            </w:r>
            <w:r w:rsidRPr="005D5770">
              <w:lastRenderedPageBreak/>
              <w:t>всемирного тяготения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lastRenderedPageBreak/>
              <w:t xml:space="preserve">Называют силы, дают им определения, изображают графически; </w:t>
            </w:r>
            <w:r w:rsidRPr="005D5770">
              <w:rPr>
                <w:bCs/>
              </w:rPr>
              <w:lastRenderedPageBreak/>
              <w:t>решают задачи.</w:t>
            </w:r>
            <w:r w:rsidRPr="005D5770">
              <w:t xml:space="preserve"> Формулируют суть закона, формулу для вычисления силы всемирного тяготения, физический смысл гравитационной постоянной, понятие силы тяжести как частный случай проявления силы всемирного тяготения. Рассчитывают силу всемирного тяготения и ускорение свободного падения.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16/7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Cs/>
              </w:rPr>
              <w:t>Первая космическая скорость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t>Формулируют суть закона, формулу для вычисления первой космической скорости.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17/8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r w:rsidRPr="005D5770">
              <w:t>Вес. Невесомость. Решение задач по теме: «Первая космическая скорость»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Называют виды деформации; проводят эксперимент; выводят закон Гука; решают задачи.</w:t>
            </w:r>
          </w:p>
        </w:tc>
      </w:tr>
      <w:tr w:rsidR="006D5B1B" w:rsidRPr="005D5770" w:rsidTr="00E14BCB">
        <w:trPr>
          <w:trHeight w:val="597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18/9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t>Деформация и сила упругости. Закон Гука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Выводят закон Гука; решают задачи.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19/10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/>
                <w:bCs/>
              </w:rPr>
              <w:t>Лабораторная работа №2. "Изучение движения тела по окружности"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Работают по алгоритму, приведенному в учебнике, аккуратно обращаются с лабораторным оборудованием, на практике проверяют законы физики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20/11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Силы трения.</w:t>
            </w:r>
            <w:r w:rsidRPr="005D5770">
              <w:t xml:space="preserve"> Решение задач по теме: «Силы упругости, силы трения»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Демонстрируют умение описывать взаимодействие тел, применяют законы Ньютона при решение задач.</w:t>
            </w:r>
          </w:p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Выбирают наиболее эффективные способы решения задач. Осознанно и произвольно строят речевые высказывания в письменной форме. Оценивают достигнутый результат. Осознают качество и уровень усвоения. Описывают содержание совершаемых действий.</w:t>
            </w:r>
          </w:p>
        </w:tc>
      </w:tr>
      <w:tr w:rsidR="006D5B1B" w:rsidRPr="005D5770" w:rsidTr="00E14BCB">
        <w:trPr>
          <w:trHeight w:val="27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21/12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Импульс. Закон сохранения импульса. Реактивное движение. Механическая работа и мощность силы.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Определяют импульс тела, единицу измерения импульса. Записывают второй закон Ньютона через изменение импульса тела. Рассуждают о направлении векторов импульса тела и скорости движущегося тела. Вычисляют изменение импульса тела в различных ситуациях (движение по окружности, абсолютно упругое и неупругое столкновение)</w:t>
            </w:r>
          </w:p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Объясняют, какая система тел назы</w:t>
            </w:r>
            <w:r w:rsidRPr="005D5770">
              <w:softHyphen/>
              <w:t>вается замкнутой, приводить примеры замкнутой системы.</w:t>
            </w:r>
          </w:p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</w:rPr>
            </w:pPr>
            <w:r w:rsidRPr="005D5770">
              <w:t>Формулируют закон сохранения импульса. Приводят примеры проявления закона сохранения импульса. Определяют направление движения и скорость тел после удара.</w:t>
            </w:r>
          </w:p>
          <w:p w:rsidR="006D5B1B" w:rsidRPr="005D5770" w:rsidRDefault="006D5B1B" w:rsidP="00E14BCB">
            <w:r w:rsidRPr="005D5770">
              <w:t>Для замкнутой системы, состоящей из двух тел, записывают закон сохранения импульса в виде уравнения, в которое входят массы и скорости этих тел. Поясняют, что означает каждый символ в этом уравнении.</w:t>
            </w:r>
          </w:p>
        </w:tc>
      </w:tr>
      <w:tr w:rsidR="006D5B1B" w:rsidRPr="005D5770" w:rsidTr="00E14BCB">
        <w:trPr>
          <w:trHeight w:val="274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22/13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r w:rsidRPr="005D5770">
              <w:t xml:space="preserve">Энергия. Кинетическая энергия. Работа силы </w:t>
            </w:r>
            <w:r w:rsidRPr="005D5770">
              <w:lastRenderedPageBreak/>
              <w:t>тяжести и силы упругости. Консервативные силы»</w:t>
            </w:r>
          </w:p>
          <w:p w:rsidR="006D5B1B" w:rsidRPr="005D5770" w:rsidRDefault="006D5B1B" w:rsidP="00E14BCB"/>
        </w:tc>
        <w:tc>
          <w:tcPr>
            <w:tcW w:w="70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rPr>
                <w:bCs/>
              </w:rPr>
            </w:pPr>
            <w:r w:rsidRPr="005D5770">
              <w:rPr>
                <w:bCs/>
              </w:rPr>
              <w:lastRenderedPageBreak/>
              <w:t xml:space="preserve">Связывают понятия механическая работа, мощность, энергия; решают </w:t>
            </w:r>
            <w:r w:rsidRPr="005D5770">
              <w:rPr>
                <w:bCs/>
              </w:rPr>
              <w:lastRenderedPageBreak/>
              <w:t xml:space="preserve">задачи. </w:t>
            </w:r>
          </w:p>
          <w:p w:rsidR="006D5B1B" w:rsidRPr="005D5770" w:rsidRDefault="006D5B1B" w:rsidP="00E14BCB">
            <w:r w:rsidRPr="005D5770">
              <w:rPr>
                <w:bCs/>
              </w:rPr>
              <w:t>Осуществляют контроль в форме сравнения способа действия и его результата с заданным эталоном с целью обнаружения отклонений и от</w:t>
            </w:r>
            <w:r w:rsidRPr="005D5770">
              <w:rPr>
                <w:bCs/>
              </w:rPr>
              <w:softHyphen/>
              <w:t>личий от эталона, вносят необходи</w:t>
            </w:r>
            <w:r w:rsidRPr="005D5770">
              <w:rPr>
                <w:bCs/>
              </w:rPr>
              <w:softHyphen/>
              <w:t>мые дополнения и коррективы в план, и способ действия в случае расхождения эталона, реального действия и его про</w:t>
            </w:r>
            <w:r w:rsidRPr="005D5770">
              <w:rPr>
                <w:bCs/>
              </w:rPr>
              <w:softHyphen/>
              <w:t>дукта.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23/14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t>Потенциальная энергия. Закон сохранения в механике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Анализируют и син</w:t>
            </w:r>
            <w:r w:rsidRPr="005D5770">
              <w:rPr>
                <w:bCs/>
              </w:rPr>
              <w:softHyphen/>
              <w:t>тезируют знания, устанавливают при</w:t>
            </w:r>
            <w:r w:rsidRPr="005D5770">
              <w:rPr>
                <w:bCs/>
              </w:rPr>
              <w:softHyphen/>
              <w:t>чинно-следственные связи, строят логическую цепь рассуждений, структу</w:t>
            </w:r>
            <w:r w:rsidRPr="005D5770">
              <w:rPr>
                <w:bCs/>
              </w:rPr>
              <w:softHyphen/>
              <w:t>рируют знания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24/15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  <w:rPr>
                <w:i/>
              </w:rPr>
            </w:pPr>
            <w:r w:rsidRPr="005D5770">
              <w:rPr>
                <w:b/>
                <w:bCs/>
              </w:rPr>
              <w:t>Лабораторная работа №5. "Изучение закона сохранения механической энергии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Работают по алгоритму, приведенному в учебнике, аккуратно обращаются с лабораторным оборудованием, на практике проверяют законы физики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25/16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pPr>
              <w:rPr>
                <w:b/>
              </w:rPr>
            </w:pPr>
            <w:r w:rsidRPr="005D5770">
              <w:rPr>
                <w:b/>
              </w:rPr>
              <w:t>Контрольная работа №2 по теме: «</w:t>
            </w:r>
            <w:r w:rsidRPr="005D5770">
              <w:rPr>
                <w:b/>
                <w:bCs/>
              </w:rPr>
              <w:t>Законы динамики. Законы сохранения в механике»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Решают задачи разными способами, выбирают наиболее эффективные методы, применяют полученные знания.</w:t>
            </w:r>
          </w:p>
        </w:tc>
      </w:tr>
      <w:tr w:rsidR="006D5B1B" w:rsidRPr="005D5770" w:rsidTr="00E14BCB">
        <w:trPr>
          <w:trHeight w:val="217"/>
          <w:jc w:val="center"/>
        </w:trPr>
        <w:tc>
          <w:tcPr>
            <w:tcW w:w="15564" w:type="dxa"/>
            <w:gridSpan w:val="6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jc w:val="center"/>
              <w:rPr>
                <w:b/>
              </w:rPr>
            </w:pPr>
            <w:r w:rsidRPr="005D5770">
              <w:rPr>
                <w:b/>
              </w:rPr>
              <w:t>Статика (</w:t>
            </w:r>
            <w:r w:rsidRPr="005D5770">
              <w:rPr>
                <w:b/>
                <w:lang w:val="en-US"/>
              </w:rPr>
              <w:t>2</w:t>
            </w:r>
            <w:r w:rsidRPr="005D5770">
              <w:rPr>
                <w:b/>
              </w:rPr>
              <w:t xml:space="preserve"> часа)</w:t>
            </w:r>
          </w:p>
        </w:tc>
      </w:tr>
      <w:tr w:rsidR="006D5B1B" w:rsidRPr="005D5770" w:rsidTr="00E14BCB">
        <w:trPr>
          <w:trHeight w:val="646"/>
          <w:jc w:val="center"/>
        </w:trPr>
        <w:tc>
          <w:tcPr>
            <w:tcW w:w="1184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26</w:t>
            </w:r>
            <w:r w:rsidRPr="005D5770">
              <w:rPr>
                <w:lang w:val="en-US"/>
              </w:rPr>
              <w:t>/</w:t>
            </w:r>
            <w:r w:rsidRPr="005D5770">
              <w:t>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top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Равновесие тел. Условия равновесия тел.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Ищут и выделяют необходимую информацию, следовать алгоритму деятельности</w:t>
            </w:r>
          </w:p>
        </w:tc>
      </w:tr>
      <w:tr w:rsidR="006D5B1B" w:rsidRPr="005D5770" w:rsidTr="00E14BCB">
        <w:trPr>
          <w:trHeight w:val="841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27/2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t>Давление. Условие равновесия жидкости. Движение жидкости. Уравнение Бернули.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rPr>
                <w:bCs/>
              </w:rPr>
              <w:t>Выявляют проблему, с достаточной полнотой и точностью выражать свои мысли. Выделяют и осознают то, что уже усвоено в курсе физики и что еще подлежит усвоению, оцени</w:t>
            </w:r>
            <w:r w:rsidRPr="005D5770">
              <w:rPr>
                <w:bCs/>
              </w:rPr>
              <w:softHyphen/>
              <w:t>вают качество и уровень усвоения мате</w:t>
            </w:r>
            <w:r w:rsidRPr="005D5770">
              <w:rPr>
                <w:bCs/>
              </w:rPr>
              <w:softHyphen/>
              <w:t>риала.</w:t>
            </w:r>
          </w:p>
        </w:tc>
      </w:tr>
      <w:tr w:rsidR="006D5B1B" w:rsidRPr="005D5770" w:rsidTr="00E14BCB">
        <w:trPr>
          <w:trHeight w:val="420"/>
          <w:jc w:val="center"/>
        </w:trPr>
        <w:tc>
          <w:tcPr>
            <w:tcW w:w="15564" w:type="dxa"/>
            <w:gridSpan w:val="6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5D5770">
              <w:rPr>
                <w:b/>
                <w:bCs/>
              </w:rPr>
              <w:t>МОЛЕКУЛЯРНАЯ ФИЗИКА. ТЕПЛОВЫЕ ЯВЛЕНИЯ</w:t>
            </w:r>
            <w:r w:rsidRPr="005D5770">
              <w:rPr>
                <w:b/>
              </w:rPr>
              <w:t xml:space="preserve"> (16 часов)</w:t>
            </w:r>
          </w:p>
        </w:tc>
      </w:tr>
      <w:tr w:rsidR="006D5B1B" w:rsidRPr="005D5770" w:rsidTr="00E14BCB">
        <w:trPr>
          <w:trHeight w:val="664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28/1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Основные положения МКТ. Размеры молекул.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Используя знания из химии, записывают формулы относительной молекулярной массы, молярной массы, количества вещества; решают задачи.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29</w:t>
            </w:r>
            <w:r w:rsidRPr="005D5770">
              <w:rPr>
                <w:lang w:val="en-US"/>
              </w:rPr>
              <w:t>/</w:t>
            </w:r>
            <w:r w:rsidRPr="005D5770">
              <w:t>2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rPr>
                <w:bCs/>
              </w:rPr>
              <w:t>Броуновское движение.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Используя знания из химии, записывают формулы относительной молекулярной массы, молярной массы, количества вещества; решают задачи.</w:t>
            </w:r>
          </w:p>
        </w:tc>
      </w:tr>
      <w:tr w:rsidR="006D5B1B" w:rsidRPr="005D5770" w:rsidTr="00E14BCB">
        <w:trPr>
          <w:trHeight w:val="578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30/3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rPr>
                <w:bCs/>
              </w:rPr>
              <w:t>Взаимодействие молекул. Строение твердых, жидких и газообразных тел.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Сравнивают строение и свойства твердых тел, жидкостей и газов. Составляют сравнительную таблицу.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31/4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Основное уравнение МКТ газов. Решение задач по теме: «Основное уравнение МКТ»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</w:pPr>
            <w:r w:rsidRPr="005D5770">
              <w:rPr>
                <w:bCs/>
              </w:rPr>
              <w:t>Выводят аналитически основное уравнение МКТ идеального газа, решают задачи.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32/5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Cs/>
              </w:rPr>
              <w:t>Температура и тепловое равновесие.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 xml:space="preserve">Составляют уравнения, связывающие давление идеального газа со средней кинетической энергией молекул, абсолютную температуру со </w:t>
            </w:r>
            <w:r w:rsidRPr="005D5770">
              <w:rPr>
                <w:bCs/>
              </w:rPr>
              <w:lastRenderedPageBreak/>
              <w:t>средней кинетической энергией молекул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33/6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pPr>
              <w:ind w:right="113"/>
              <w:contextualSpacing/>
              <w:rPr>
                <w:bCs/>
              </w:rPr>
            </w:pPr>
            <w:r w:rsidRPr="005D5770">
              <w:rPr>
                <w:bCs/>
              </w:rPr>
              <w:t>Определение температуры. Энергия теплового движения молекул.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 xml:space="preserve">Определяют температуру. </w:t>
            </w:r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  <w:tr w:rsidR="006D5B1B" w:rsidRPr="005D5770" w:rsidTr="00E14BCB">
        <w:trPr>
          <w:trHeight w:val="543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34/7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Уравнение состояния идеального газа.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Распознают и описывают изопроцессы в идеальном газе; строят графики изопроцессов. Определение температуры. Энергия теплового движения молекул.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35/8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Газовые законы.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Распознают и описывают изопроцессы в идеальном газе; строят графики изопроцессов.</w:t>
            </w:r>
          </w:p>
        </w:tc>
      </w:tr>
      <w:tr w:rsidR="006D5B1B" w:rsidRPr="005D5770" w:rsidTr="00E14BCB">
        <w:trPr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36/9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/>
                <w:bCs/>
              </w:rPr>
              <w:t>Лабораторная работа №7. Экспериментальная проверка закона Гей-Люссака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Проводят физический эксперимент с использованием электроизмерительных приборов, анализируют результаты, делают   выводы.   Определяют погрешность измерения, записывают   результат измерения с учетом погрешности.  Работают в паре.</w:t>
            </w:r>
          </w:p>
        </w:tc>
      </w:tr>
      <w:tr w:rsidR="006D5B1B" w:rsidRPr="005D5770" w:rsidTr="00E14BCB">
        <w:trPr>
          <w:trHeight w:val="25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37/10</w:t>
            </w:r>
          </w:p>
        </w:tc>
        <w:tc>
          <w:tcPr>
            <w:tcW w:w="1419" w:type="dxa"/>
          </w:tcPr>
          <w:p w:rsidR="006D5B1B" w:rsidRPr="005D5770" w:rsidRDefault="006D5B1B" w:rsidP="00E14BCB"/>
        </w:tc>
        <w:tc>
          <w:tcPr>
            <w:tcW w:w="1425" w:type="dxa"/>
          </w:tcPr>
          <w:p w:rsidR="006D5B1B" w:rsidRPr="005D5770" w:rsidRDefault="006D5B1B" w:rsidP="00E14BCB"/>
        </w:tc>
        <w:tc>
          <w:tcPr>
            <w:tcW w:w="4506" w:type="dxa"/>
          </w:tcPr>
          <w:p w:rsidR="006D5B1B" w:rsidRPr="005D5770" w:rsidRDefault="006D5B1B" w:rsidP="00E14BCB">
            <w:r w:rsidRPr="005D5770">
              <w:rPr>
                <w:bCs/>
              </w:rPr>
              <w:t>Насыщенный пар. Кипение.</w:t>
            </w:r>
            <w:r w:rsidRPr="005D5770">
              <w:t xml:space="preserve"> Давление насыщенного пара. Влажность воздуха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r w:rsidRPr="005D5770">
              <w:rPr>
                <w:bCs/>
              </w:rPr>
              <w:t>Проводят эксперимент, иллюстрирующий кипение жидкости; называют различия насыщенного и ненасыщенного пара; определяют влажность воздуха в классе.</w:t>
            </w:r>
          </w:p>
        </w:tc>
      </w:tr>
      <w:tr w:rsidR="006D5B1B" w:rsidRPr="005D5770" w:rsidTr="00E14BCB">
        <w:trPr>
          <w:trHeight w:val="318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38/11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 xml:space="preserve">Строение и свойства кристаллических и аморфных тел. Жидкости.    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  <w:r w:rsidRPr="005D5770">
              <w:rPr>
                <w:bCs/>
              </w:rPr>
              <w:t>Собирают модели кристаллических решеток, имеющихся в кабинете химии, с их помощью определяют свойства кристаллических и аморфных тел</w:t>
            </w:r>
          </w:p>
        </w:tc>
      </w:tr>
      <w:tr w:rsidR="006D5B1B" w:rsidRPr="005D5770" w:rsidTr="00E14BCB">
        <w:trPr>
          <w:trHeight w:val="564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39/12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>Внутренняя энергия и работа в термодинамике.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rPr>
                <w:bCs/>
              </w:rPr>
              <w:t xml:space="preserve">Дают определение понятий: </w:t>
            </w:r>
            <w:r w:rsidRPr="005D5770">
              <w:rPr>
                <w:bCs/>
                <w:lang w:bidi="ru-RU"/>
              </w:rPr>
              <w:t>термодинами</w:t>
            </w:r>
            <w:r w:rsidRPr="005D5770">
              <w:rPr>
                <w:bCs/>
                <w:lang w:bidi="ru-RU"/>
              </w:rPr>
              <w:softHyphen/>
              <w:t>ческая система, изолированная термодина</w:t>
            </w:r>
            <w:r w:rsidRPr="005D5770">
              <w:rPr>
                <w:bCs/>
                <w:lang w:bidi="ru-RU"/>
              </w:rPr>
              <w:softHyphen/>
              <w:t>мическая система, равновесное состояние, термодинамический процесс, внутренняя энергия, внутренняя энергия идеального га</w:t>
            </w:r>
            <w:r w:rsidRPr="005D5770">
              <w:rPr>
                <w:bCs/>
                <w:lang w:bidi="ru-RU"/>
              </w:rPr>
              <w:softHyphen/>
              <w:t>за; описывают способы изменения состояния термодинамической системы путем совершения работы и теплопередачи</w:t>
            </w:r>
          </w:p>
        </w:tc>
      </w:tr>
      <w:tr w:rsidR="006D5B1B" w:rsidRPr="005D5770" w:rsidTr="00E14BCB">
        <w:trPr>
          <w:trHeight w:val="362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40</w:t>
            </w:r>
            <w:r w:rsidRPr="005D5770">
              <w:rPr>
                <w:lang w:val="en-US"/>
              </w:rPr>
              <w:t>/</w:t>
            </w:r>
            <w:r w:rsidRPr="005D5770">
              <w:t>13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/>
        </w:tc>
        <w:tc>
          <w:tcPr>
            <w:tcW w:w="4506" w:type="dxa"/>
            <w:tcBorders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</w:pPr>
            <w:r w:rsidRPr="005D5770">
              <w:t>Фазовые переходы. Уравнение теплового баланса.</w:t>
            </w:r>
          </w:p>
        </w:tc>
        <w:tc>
          <w:tcPr>
            <w:tcW w:w="7030" w:type="dxa"/>
            <w:gridSpan w:val="2"/>
            <w:tcBorders>
              <w:bottom w:val="single" w:sz="4" w:space="0" w:color="auto"/>
            </w:tcBorders>
          </w:tcPr>
          <w:p w:rsidR="006D5B1B" w:rsidRPr="005D5770" w:rsidRDefault="006D5B1B" w:rsidP="00E14BCB"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rPr>
                <w:lang w:val="en-US"/>
              </w:rPr>
              <w:t>41</w:t>
            </w:r>
            <w:r w:rsidRPr="005D5770">
              <w:t>/14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Первый закон термодинамики. Второй закон термодинамики.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Выводят уравнение первого закона термодинамики в конкретных ситуациях для различных изопроцессов, решают его. Приводят примеры обратимых и необратимых процессов, определяют границы применимости второго закона термодинамики.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42/15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Тепловые двигатели. КПД тепловых двигателей.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Приводят примеры тепловых двигателей; вычисляют КПД тепловых двигателей. Предлагают способы защиты окружающей среды от вредного воздействия тепловых двигателей.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43/16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/>
                <w:bCs/>
              </w:rPr>
              <w:t>Контрольная работа №3 по теме "Молекулярная физика"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Решают задачи разными способами, выбирают наиболее эффективные методы, применяют полученные знания.</w:t>
            </w:r>
          </w:p>
        </w:tc>
      </w:tr>
      <w:tr w:rsidR="006D5B1B" w:rsidRPr="005D5770" w:rsidTr="00E14BCB">
        <w:trPr>
          <w:trHeight w:val="251"/>
          <w:jc w:val="center"/>
        </w:trPr>
        <w:tc>
          <w:tcPr>
            <w:tcW w:w="15564" w:type="dxa"/>
            <w:gridSpan w:val="6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5D5770">
              <w:rPr>
                <w:b/>
                <w:bCs/>
              </w:rPr>
              <w:t>ОСНОВЫ ЭЛЕКТРОДИНАМИКИ – (27 ч)</w:t>
            </w:r>
          </w:p>
        </w:tc>
      </w:tr>
      <w:tr w:rsidR="006D5B1B" w:rsidRPr="005D5770" w:rsidTr="00E14BCB">
        <w:trPr>
          <w:trHeight w:val="460"/>
          <w:jc w:val="center"/>
        </w:trPr>
        <w:tc>
          <w:tcPr>
            <w:tcW w:w="1184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44/1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Электрический заряд. Электризация. Закон сохранения электрического заряда.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  <w:lang w:bidi="ru-RU"/>
              </w:rPr>
              <w:t>Дают определение понятий: электрический заряд, элементарный электрический заряд, точечный электрический заряд, свободный электрический заряд; демонстрируют электризацию тел.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45/2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Закон Кулона.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46/3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Электрическое поле. Напряженность электрического поля.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Дают определение электрического поля, однородного и неоднородного поля, по линиям определяют тип поля; изображают вектор напряженности разных источников электрического поля.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47/4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</w:pPr>
            <w:r w:rsidRPr="005D5770">
              <w:rPr>
                <w:bCs/>
              </w:rPr>
              <w:t>Поле точечного заряда и шара. Принцип суперпозиции полей.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Распознают и изображают линии напряженности поля точечного заряда; определяют результирующую напряженность поля системы точечных зарядов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48/5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Потенциальная энергия заряженного тела в однородном электростатическом поле.</w:t>
            </w:r>
          </w:p>
        </w:tc>
        <w:tc>
          <w:tcPr>
            <w:tcW w:w="7030" w:type="dxa"/>
            <w:gridSpan w:val="2"/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  <w:iCs/>
                <w:lang w:bidi="ru-RU"/>
              </w:rPr>
              <w:t>Описывают поведение проводников и ди</w:t>
            </w:r>
            <w:r w:rsidRPr="005D5770">
              <w:rPr>
                <w:bCs/>
                <w:iCs/>
                <w:lang w:bidi="ru-RU"/>
              </w:rPr>
              <w:softHyphen/>
              <w:t>электриков в электростатическом поле на основе знаний о строении вещества; распознают и воспроизводят явления электростатической индукции и поляри</w:t>
            </w:r>
            <w:r w:rsidRPr="005D5770">
              <w:rPr>
                <w:bCs/>
                <w:iCs/>
                <w:lang w:bidi="ru-RU"/>
              </w:rPr>
              <w:softHyphen/>
              <w:t>зации диэлектриков. Теоретически предсказывают на основа</w:t>
            </w:r>
            <w:r w:rsidRPr="005D5770">
              <w:rPr>
                <w:bCs/>
                <w:iCs/>
                <w:lang w:bidi="ru-RU"/>
              </w:rPr>
              <w:softHyphen/>
              <w:t>нии знаний о строении вещества поведе</w:t>
            </w:r>
            <w:r w:rsidRPr="005D5770">
              <w:rPr>
                <w:bCs/>
                <w:iCs/>
                <w:lang w:bidi="ru-RU"/>
              </w:rPr>
              <w:softHyphen/>
              <w:t>ние проводников и диэлектриков в элек</w:t>
            </w:r>
            <w:r w:rsidRPr="005D5770">
              <w:rPr>
                <w:bCs/>
                <w:iCs/>
                <w:lang w:bidi="ru-RU"/>
              </w:rPr>
              <w:softHyphen/>
              <w:t>трическом поле. Обосновывают и отста</w:t>
            </w:r>
            <w:r w:rsidRPr="005D5770">
              <w:rPr>
                <w:bCs/>
                <w:iCs/>
                <w:lang w:bidi="ru-RU"/>
              </w:rPr>
              <w:softHyphen/>
              <w:t>ивают свою точку зрения.</w:t>
            </w:r>
          </w:p>
        </w:tc>
      </w:tr>
      <w:tr w:rsidR="006D5B1B" w:rsidRPr="005D5770" w:rsidTr="00E14BCB">
        <w:trPr>
          <w:trHeight w:val="542"/>
          <w:jc w:val="center"/>
        </w:trPr>
        <w:tc>
          <w:tcPr>
            <w:tcW w:w="1184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49/6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Потенциал электростатического поля. Разность потенциалов.</w:t>
            </w:r>
          </w:p>
        </w:tc>
        <w:tc>
          <w:tcPr>
            <w:tcW w:w="70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rPr>
                <w:bCs/>
                <w:lang w:bidi="ru-RU"/>
              </w:rPr>
              <w:t>Определяют потенциал электростатическо</w:t>
            </w:r>
            <w:r w:rsidRPr="005D5770">
              <w:rPr>
                <w:bCs/>
                <w:lang w:bidi="ru-RU"/>
              </w:rPr>
              <w:softHyphen/>
              <w:t xml:space="preserve">го поля в данной точке поля одного </w:t>
            </w:r>
            <w:r w:rsidRPr="005D5770">
              <w:rPr>
                <w:bCs/>
                <w:iCs/>
                <w:lang w:bidi="ru-RU"/>
              </w:rPr>
              <w:t>и не</w:t>
            </w:r>
            <w:r w:rsidRPr="005D5770">
              <w:rPr>
                <w:bCs/>
                <w:iCs/>
                <w:lang w:bidi="ru-RU"/>
              </w:rPr>
              <w:softHyphen/>
              <w:t>скольких</w:t>
            </w:r>
            <w:r w:rsidRPr="005D5770">
              <w:rPr>
                <w:bCs/>
                <w:lang w:bidi="ru-RU"/>
              </w:rPr>
              <w:t xml:space="preserve"> точечных электрических зарядов, </w:t>
            </w:r>
            <w:r w:rsidRPr="005D5770">
              <w:rPr>
                <w:bCs/>
                <w:iCs/>
                <w:lang w:bidi="ru-RU"/>
              </w:rPr>
              <w:t>потенциальную энергию электрического заряда и системы электрических заря</w:t>
            </w:r>
            <w:r w:rsidRPr="005D5770">
              <w:rPr>
                <w:bCs/>
                <w:iCs/>
                <w:lang w:bidi="ru-RU"/>
              </w:rPr>
              <w:softHyphen/>
              <w:t>дов,</w:t>
            </w:r>
            <w:r w:rsidRPr="005D5770">
              <w:rPr>
                <w:bCs/>
                <w:lang w:bidi="ru-RU"/>
              </w:rPr>
              <w:t xml:space="preserve"> разность потенциалов, </w:t>
            </w:r>
            <w:r w:rsidRPr="005D5770">
              <w:rPr>
                <w:bCs/>
                <w:iCs/>
                <w:lang w:bidi="ru-RU"/>
              </w:rPr>
              <w:t>работу элек</w:t>
            </w:r>
            <w:r w:rsidRPr="005D5770">
              <w:rPr>
                <w:bCs/>
                <w:iCs/>
                <w:lang w:bidi="ru-RU"/>
              </w:rPr>
              <w:softHyphen/>
              <w:t>тростатического поля.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50/7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t>Связь между напряженностью электростатического поля и разностью потенциалов.</w:t>
            </w:r>
          </w:p>
        </w:tc>
        <w:tc>
          <w:tcPr>
            <w:tcW w:w="7030" w:type="dxa"/>
            <w:gridSpan w:val="2"/>
            <w:tcBorders>
              <w:lef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51/8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i/>
              </w:rPr>
            </w:pPr>
            <w:r w:rsidRPr="005D5770">
              <w:rPr>
                <w:bCs/>
              </w:rPr>
              <w:t>Электроемкость. Конденсатор. Решение задач по теме: «Емкость конденсатора».</w:t>
            </w:r>
          </w:p>
        </w:tc>
        <w:tc>
          <w:tcPr>
            <w:tcW w:w="7030" w:type="dxa"/>
            <w:gridSpan w:val="2"/>
            <w:tcBorders>
              <w:lef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  <w:lang w:bidi="ru-RU"/>
              </w:rPr>
              <w:t>Объясняют устройство, принцип действия, практическое значение конденсаторов. Вычисляют значения электроёмкости плоского конденсатора, заряда  конденсатора, напряжения на обкладках конденсатора, параметров плоского конденсатора, энергии электрического поля заряженного конденсатора в конкретных ситуациях.</w:t>
            </w:r>
          </w:p>
        </w:tc>
      </w:tr>
      <w:tr w:rsidR="006D5B1B" w:rsidRPr="005D5770" w:rsidTr="00E14BCB">
        <w:trPr>
          <w:trHeight w:val="414"/>
          <w:jc w:val="center"/>
        </w:trPr>
        <w:tc>
          <w:tcPr>
            <w:tcW w:w="1184" w:type="dxa"/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52/9</w:t>
            </w:r>
          </w:p>
        </w:tc>
        <w:tc>
          <w:tcPr>
            <w:tcW w:w="1419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i/>
              </w:rPr>
            </w:pPr>
            <w:r w:rsidRPr="005D5770">
              <w:rPr>
                <w:b/>
                <w:bCs/>
              </w:rPr>
              <w:t>Контрольная работа № 4 по теме "Электростатика"</w:t>
            </w:r>
          </w:p>
        </w:tc>
        <w:tc>
          <w:tcPr>
            <w:tcW w:w="7030" w:type="dxa"/>
            <w:gridSpan w:val="2"/>
            <w:tcBorders>
              <w:lef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Решают задачи разными способами, выбирают наиболее эффективные  методы, применяют полученные знания.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53/10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Электрический ток. Условия существования электрического тока.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Дают определение понятий: электриче</w:t>
            </w:r>
            <w:r w:rsidRPr="005D5770">
              <w:softHyphen/>
              <w:t>ский ток, сила тока, Перечисляют  условия существования элек</w:t>
            </w:r>
            <w:r w:rsidRPr="005D5770">
              <w:softHyphen/>
              <w:t>трического тока. Распознают и воспроиз</w:t>
            </w:r>
            <w:r w:rsidRPr="005D5770">
              <w:softHyphen/>
              <w:t>водят явление электрического тока, дей</w:t>
            </w:r>
            <w:r w:rsidRPr="005D5770">
              <w:softHyphen/>
              <w:t>ствия электрического тока в проводнике. Объясняют  механизм явлений на основании знаний о строении вещества.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54-55/11-12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Закон Ома для участка цепи. Сопротивление. Электрические цепи. Последовательное и параллельное соединение проводников.   2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  <w:lang w:bidi="ru-RU"/>
              </w:rPr>
              <w:t>Исследуют экспериментально зависимость силы тока в проводнике от напряжения и от сопротивления проводника. Строят гра</w:t>
            </w:r>
            <w:r w:rsidRPr="005D5770">
              <w:rPr>
                <w:bCs/>
                <w:lang w:bidi="ru-RU"/>
              </w:rPr>
              <w:softHyphen/>
              <w:t>фик вольт-амперной характеристики. Формулировать закон Ома для участка це</w:t>
            </w:r>
            <w:r w:rsidRPr="005D5770">
              <w:rPr>
                <w:bCs/>
                <w:lang w:bidi="ru-RU"/>
              </w:rPr>
              <w:softHyphen/>
              <w:t>пи, условия его применимости.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56/13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/>
                <w:bCs/>
              </w:rPr>
              <w:t>Лабораторная работа №8. "Последовательное и параллельное соединения проводников"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Проводят  физический эксперимент с использованием электроизмерительных приборов, анализируют  результаты, делают   выводы.   Определяют  погрешность измерения, записывают   результат измерения с учетом погрешности.  Работают в паре.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57/14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>Работа и мощность постоянного тока.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  <w:tr w:rsidR="006D5B1B" w:rsidRPr="005D5770" w:rsidTr="00E14BCB">
        <w:trPr>
          <w:trHeight w:val="281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58-59/15-16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Cs/>
              </w:rPr>
              <w:t xml:space="preserve">Электродвижущая сила. Закон Ома для полной цепи.    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Формулируют и используют  закон Джо</w:t>
            </w:r>
            <w:r w:rsidRPr="005D5770">
              <w:softHyphen/>
              <w:t>уля Ленца. Определяют  работу и мощность электрического тока, количество теплоты, выделяющейся в проводнике с током, при заданных параметрах.</w:t>
            </w:r>
          </w:p>
        </w:tc>
      </w:tr>
      <w:tr w:rsidR="006D5B1B" w:rsidRPr="005D5770" w:rsidTr="00E14BCB">
        <w:trPr>
          <w:trHeight w:val="55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60/17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5D5770">
              <w:rPr>
                <w:b/>
                <w:bCs/>
              </w:rPr>
              <w:t>Лабораторная работа №9. "Измерение ЭДС и внутреннего сопротивления источника тока"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t>Проводят  физический эксперимент с использованием электроизмерительных приборов, анализируют  результаты, делают   выводы.   Определяют  погрешность измерения, записывают   результат измерения с учетом погрешности.  Работают в паре.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61-62/18-19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/>
                <w:bCs/>
              </w:rPr>
              <w:t>Контрольная работа № 5 по теме "Законы постоянного тока". Работа над ошибками. Решение задач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D5770">
              <w:rPr>
                <w:bCs/>
              </w:rPr>
              <w:t>Решают задачи разными способами, выбирают наиболее эффективные  методы, применяют полученные знания.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63-64/20-21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rPr>
                <w:bCs/>
              </w:rPr>
              <w:t>Электронная проводимость металлов. Зависимость сопротивления от температуры.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Формулируют и используют  закон Джо</w:t>
            </w:r>
            <w:r w:rsidRPr="005D5770">
              <w:softHyphen/>
              <w:t>уля Ленца. Определяют  работу и мощность электрического тока, количество теплоты, выделяющейся в проводнике с током, при заданных параметрах.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65/22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D5770">
              <w:rPr>
                <w:bCs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rPr>
                <w:bCs/>
                <w:lang w:bidi="ru-RU"/>
              </w:rPr>
              <w:t>Теоретически предсказывают на основании знаний о строении вещества характер носителей зарядов в различных средах, зависимость сопротивления проводников, полупроводников и электролитов от тем</w:t>
            </w:r>
            <w:r w:rsidRPr="005D5770">
              <w:rPr>
                <w:bCs/>
                <w:lang w:bidi="ru-RU"/>
              </w:rPr>
              <w:softHyphen/>
              <w:t>пературы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66/23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D5770">
              <w:rPr>
                <w:bCs/>
              </w:rPr>
              <w:t>Электрический ток в полупроводниках. Полупроводниковые приборы.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rPr>
                <w:bCs/>
                <w:lang w:bidi="ru-RU"/>
              </w:rPr>
              <w:t>Дают определение понятий: собственная проводи</w:t>
            </w:r>
            <w:r w:rsidRPr="005D5770">
              <w:rPr>
                <w:bCs/>
                <w:lang w:bidi="ru-RU"/>
              </w:rPr>
              <w:softHyphen/>
              <w:t>мость, примесная проводимость, электрон</w:t>
            </w:r>
            <w:r w:rsidRPr="005D5770">
              <w:rPr>
                <w:bCs/>
                <w:lang w:bidi="ru-RU"/>
              </w:rPr>
              <w:softHyphen/>
              <w:t xml:space="preserve">ная проводимость, дырочная проводимость, </w:t>
            </w:r>
            <w:r w:rsidRPr="005D5770">
              <w:rPr>
                <w:bCs/>
                <w:i/>
                <w:iCs/>
                <w:lang w:bidi="ru-RU"/>
              </w:rPr>
              <w:t>р - п -</w:t>
            </w:r>
            <w:r w:rsidRPr="005D5770">
              <w:rPr>
                <w:bCs/>
                <w:lang w:bidi="ru-RU"/>
              </w:rPr>
              <w:t>переход, Распознают и описывают явления прохож</w:t>
            </w:r>
            <w:r w:rsidRPr="005D5770">
              <w:rPr>
                <w:bCs/>
                <w:lang w:bidi="ru-RU"/>
              </w:rPr>
              <w:softHyphen/>
              <w:t>дения электрического тока через полупроводники.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67/24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D5770">
              <w:rPr>
                <w:bCs/>
              </w:rPr>
              <w:t>Электрический ток в вакууме. Электрический ток в жидкостях. Закон электролиза.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Перечисляют условия существования элек</w:t>
            </w:r>
            <w:r w:rsidRPr="005D5770">
              <w:softHyphen/>
              <w:t>трического тока в вакууме. Применяют зна</w:t>
            </w:r>
            <w:r w:rsidRPr="005D5770">
              <w:softHyphen/>
              <w:t>ния о строении вещества для описания яв</w:t>
            </w:r>
            <w:r w:rsidRPr="005D5770">
              <w:softHyphen/>
              <w:t>ления термоэлектронной эмиссии. Описы</w:t>
            </w:r>
            <w:r w:rsidRPr="005D5770">
              <w:softHyphen/>
              <w:t>вают принцип действия вакуумного диода, электронно-лучевой трубки. Приводят примеры использования вакуум</w:t>
            </w:r>
            <w:r w:rsidRPr="005D5770">
              <w:softHyphen/>
              <w:t>ных приборов.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lastRenderedPageBreak/>
              <w:t>68/25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D5770">
              <w:rPr>
                <w:b/>
                <w:bCs/>
              </w:rPr>
              <w:t>Итоговая контрольная работа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rPr>
                <w:bCs/>
              </w:rPr>
              <w:t>Решают задачи разными способами, выбирают наиболее эффективные методы, применяют полученные знания.</w:t>
            </w:r>
          </w:p>
        </w:tc>
      </w:tr>
      <w:tr w:rsidR="006D5B1B" w:rsidRPr="005D5770" w:rsidTr="00E14BCB">
        <w:trPr>
          <w:trHeight w:val="368"/>
          <w:jc w:val="center"/>
        </w:trPr>
        <w:tc>
          <w:tcPr>
            <w:tcW w:w="1184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autoSpaceDE w:val="0"/>
              <w:autoSpaceDN w:val="0"/>
              <w:adjustRightInd w:val="0"/>
              <w:jc w:val="center"/>
            </w:pPr>
            <w:r w:rsidRPr="005D5770">
              <w:t>69-70/26-27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6D5B1B" w:rsidRPr="005D5770" w:rsidRDefault="006D5B1B" w:rsidP="00E14BC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4506" w:type="dxa"/>
            <w:tcBorders>
              <w:top w:val="single" w:sz="4" w:space="0" w:color="auto"/>
              <w:right w:val="single" w:sz="4" w:space="0" w:color="auto"/>
            </w:tcBorders>
          </w:tcPr>
          <w:p w:rsidR="006D5B1B" w:rsidRPr="005D5770" w:rsidRDefault="006D5B1B" w:rsidP="00E14BCB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5D5770">
              <w:rPr>
                <w:bCs/>
              </w:rPr>
              <w:t>Анализ итогов контрольной работы. Обобщающее повторение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B1B" w:rsidRPr="005D5770" w:rsidRDefault="006D5B1B" w:rsidP="00E14BC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D5770">
              <w:t>Исследуют ситуации, требующие оценки действия в соответствии с поставленной задачей</w:t>
            </w:r>
          </w:p>
        </w:tc>
      </w:tr>
    </w:tbl>
    <w:p w:rsidR="006D5B1B" w:rsidRPr="005D5770" w:rsidRDefault="006D5B1B" w:rsidP="00E14BCB">
      <w:pPr>
        <w:widowControl w:val="0"/>
        <w:autoSpaceDE w:val="0"/>
        <w:autoSpaceDN w:val="0"/>
        <w:adjustRightInd w:val="0"/>
      </w:pPr>
    </w:p>
    <w:p w:rsidR="006D5B1B" w:rsidRPr="005D5770" w:rsidRDefault="006D5B1B" w:rsidP="00E14BCB">
      <w:pPr>
        <w:jc w:val="center"/>
        <w:rPr>
          <w:b/>
          <w:bCs/>
        </w:rPr>
      </w:pPr>
      <w:r w:rsidRPr="005D5770">
        <w:rPr>
          <w:b/>
          <w:bCs/>
        </w:rPr>
        <w:t xml:space="preserve">Перечень учебно-методического обеспечения. </w:t>
      </w:r>
    </w:p>
    <w:p w:rsidR="006D5B1B" w:rsidRPr="005D5770" w:rsidRDefault="006D5B1B" w:rsidP="00E14BCB">
      <w:pPr>
        <w:jc w:val="center"/>
        <w:rPr>
          <w:b/>
        </w:rPr>
      </w:pPr>
    </w:p>
    <w:p w:rsidR="006D5B1B" w:rsidRPr="005D5770" w:rsidRDefault="006D5B1B" w:rsidP="00E14BCB">
      <w:pPr>
        <w:widowControl w:val="0"/>
        <w:ind w:right="20"/>
        <w:jc w:val="both"/>
        <w:rPr>
          <w:rFonts w:eastAsiaTheme="minorHAnsi"/>
          <w:spacing w:val="-4"/>
          <w:lang w:eastAsia="en-US"/>
        </w:rPr>
      </w:pPr>
      <w:r w:rsidRPr="005D5770">
        <w:rPr>
          <w:rFonts w:eastAsiaTheme="minorHAnsi"/>
          <w:iCs/>
          <w:color w:val="000000"/>
          <w:shd w:val="clear" w:color="auto" w:fill="FFFFFF"/>
          <w:lang w:bidi="ru-RU"/>
        </w:rPr>
        <w:t>1.</w:t>
      </w:r>
      <w:r>
        <w:rPr>
          <w:rFonts w:eastAsiaTheme="minorHAnsi"/>
          <w:iCs/>
          <w:color w:val="000000"/>
          <w:shd w:val="clear" w:color="auto" w:fill="FFFFFF"/>
          <w:lang w:bidi="ru-RU"/>
        </w:rPr>
        <w:t xml:space="preserve"> Касьянов В.А.</w:t>
      </w:r>
      <w:r w:rsidRPr="005D5770">
        <w:rPr>
          <w:rFonts w:eastAsiaTheme="minorHAnsi"/>
          <w:spacing w:val="-4"/>
          <w:lang w:eastAsia="en-US"/>
        </w:rPr>
        <w:t>Физика. 10 класс. Учебник для общеоб</w:t>
      </w:r>
      <w:r>
        <w:rPr>
          <w:rFonts w:eastAsiaTheme="minorHAnsi"/>
          <w:spacing w:val="-4"/>
          <w:lang w:eastAsia="en-US"/>
        </w:rPr>
        <w:t>разователь</w:t>
      </w:r>
      <w:r>
        <w:rPr>
          <w:rFonts w:eastAsiaTheme="minorHAnsi"/>
          <w:spacing w:val="-4"/>
          <w:lang w:eastAsia="en-US"/>
        </w:rPr>
        <w:softHyphen/>
        <w:t>ных организаций. М: Дрофа</w:t>
      </w:r>
      <w:r w:rsidRPr="005D5770">
        <w:rPr>
          <w:rFonts w:eastAsiaTheme="minorHAnsi"/>
          <w:spacing w:val="-4"/>
          <w:lang w:eastAsia="en-US"/>
        </w:rPr>
        <w:t>, 20</w:t>
      </w:r>
      <w:r>
        <w:rPr>
          <w:rFonts w:eastAsiaTheme="minorHAnsi"/>
          <w:spacing w:val="-4"/>
          <w:lang w:eastAsia="en-US"/>
        </w:rPr>
        <w:t>19</w:t>
      </w:r>
      <w:r w:rsidRPr="005D5770">
        <w:rPr>
          <w:rFonts w:eastAsiaTheme="minorHAnsi"/>
          <w:spacing w:val="-4"/>
          <w:lang w:eastAsia="en-US"/>
        </w:rPr>
        <w:t>.</w:t>
      </w:r>
    </w:p>
    <w:p w:rsidR="006D5B1B" w:rsidRPr="005D5770" w:rsidRDefault="006D5B1B" w:rsidP="00E14BCB">
      <w:pPr>
        <w:widowControl w:val="0"/>
        <w:ind w:right="20"/>
        <w:jc w:val="both"/>
        <w:rPr>
          <w:rFonts w:eastAsiaTheme="minorHAnsi"/>
          <w:spacing w:val="-4"/>
          <w:lang w:eastAsia="en-US"/>
        </w:rPr>
      </w:pPr>
      <w:r w:rsidRPr="005D5770">
        <w:rPr>
          <w:rFonts w:eastAsiaTheme="minorHAnsi"/>
          <w:spacing w:val="-4"/>
          <w:lang w:eastAsia="en-US"/>
        </w:rPr>
        <w:t xml:space="preserve">2. </w:t>
      </w:r>
      <w:r w:rsidRPr="005D5770">
        <w:rPr>
          <w:rFonts w:eastAsiaTheme="minorHAnsi"/>
          <w:iCs/>
          <w:color w:val="000000"/>
          <w:shd w:val="clear" w:color="auto" w:fill="FFFFFF"/>
          <w:lang w:bidi="ru-RU"/>
        </w:rPr>
        <w:t>Физика. Рабочие программы. Предметная линия учебников серии «Классический курс». 10-11 классы: учеб. пособие для общеобразоват. организаций: базовый и углубл. уровни / А.В.Шаталина. – 2-е изд. – М.: Просвещение, 2018. – 91 с.</w:t>
      </w:r>
    </w:p>
    <w:p w:rsidR="006D5B1B" w:rsidRPr="005D5770" w:rsidRDefault="006D5B1B" w:rsidP="00E14BCB">
      <w:pPr>
        <w:jc w:val="both"/>
      </w:pPr>
      <w:r w:rsidRPr="005D5770">
        <w:t>3.Волков В.А. Универсальные поурочные разработки по физике: 10 класс. - М.: ВАКО, 2007. - 400 с. - (В помощь школьному учителю).</w:t>
      </w:r>
    </w:p>
    <w:p w:rsidR="006D5B1B" w:rsidRPr="005D5770" w:rsidRDefault="006D5B1B" w:rsidP="00E14BCB">
      <w:pPr>
        <w:jc w:val="both"/>
      </w:pPr>
      <w:r w:rsidRPr="005D5770">
        <w:t>4.Сауров Ю.А. Физика. Поурочные разработки. 10 класс: пособие для учителей общеобразовательных учреждений / М.: Просвещение. 2010.</w:t>
      </w:r>
    </w:p>
    <w:p w:rsidR="006D5B1B" w:rsidRPr="005D5770" w:rsidRDefault="006D5B1B" w:rsidP="00E14BCB"/>
    <w:p w:rsidR="006D5B1B" w:rsidRDefault="006D5B1B" w:rsidP="00E14BCB">
      <w:pPr>
        <w:jc w:val="center"/>
      </w:pPr>
    </w:p>
    <w:p w:rsidR="006D5B1B" w:rsidRDefault="006D5B1B" w:rsidP="00E14BCB">
      <w:pPr>
        <w:jc w:val="center"/>
      </w:pPr>
    </w:p>
    <w:p w:rsidR="006D5B1B" w:rsidRDefault="006D5B1B" w:rsidP="00E14BCB"/>
    <w:p w:rsidR="006D5B1B" w:rsidRDefault="006D5B1B" w:rsidP="00E14BCB">
      <w:pPr>
        <w:rPr>
          <w:b/>
        </w:rPr>
      </w:pPr>
    </w:p>
    <w:p w:rsidR="006D5B1B" w:rsidRPr="0022635C" w:rsidRDefault="006D5B1B" w:rsidP="00E14BCB">
      <w:pPr>
        <w:rPr>
          <w:b/>
        </w:rPr>
      </w:pPr>
    </w:p>
    <w:p w:rsidR="007F59F7" w:rsidRDefault="007F59F7" w:rsidP="00E14BCB">
      <w:bookmarkStart w:id="0" w:name="_GoBack"/>
      <w:bookmarkEnd w:id="0"/>
    </w:p>
    <w:sectPr w:rsidR="007F59F7" w:rsidSect="00E14BCB">
      <w:footerReference w:type="default" r:id="rId8"/>
      <w:footnotePr>
        <w:pos w:val="beneathText"/>
      </w:footnotePr>
      <w:pgSz w:w="16837" w:h="11905" w:orient="landscape"/>
      <w:pgMar w:top="1134" w:right="394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E5F" w:rsidRDefault="00E62E5F" w:rsidP="00381FBC">
      <w:r>
        <w:separator/>
      </w:r>
    </w:p>
  </w:endnote>
  <w:endnote w:type="continuationSeparator" w:id="1">
    <w:p w:rsidR="00E62E5F" w:rsidRDefault="00E62E5F" w:rsidP="00381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5249257"/>
      <w:docPartObj>
        <w:docPartGallery w:val="Page Numbers (Bottom of Page)"/>
        <w:docPartUnique/>
      </w:docPartObj>
    </w:sdtPr>
    <w:sdtContent>
      <w:p w:rsidR="00340F91" w:rsidRDefault="00381FBC">
        <w:pPr>
          <w:pStyle w:val="a6"/>
          <w:jc w:val="right"/>
        </w:pPr>
        <w:r>
          <w:fldChar w:fldCharType="begin"/>
        </w:r>
        <w:r w:rsidR="006D5B1B">
          <w:instrText xml:space="preserve"> PAGE   \* MERGEFORMAT </w:instrText>
        </w:r>
        <w:r>
          <w:fldChar w:fldCharType="separate"/>
        </w:r>
        <w:r w:rsidR="00E14BC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40F91" w:rsidRDefault="00E62E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E5F" w:rsidRDefault="00E62E5F" w:rsidP="00381FBC">
      <w:r>
        <w:separator/>
      </w:r>
    </w:p>
  </w:footnote>
  <w:footnote w:type="continuationSeparator" w:id="1">
    <w:p w:rsidR="00E62E5F" w:rsidRDefault="00E62E5F" w:rsidP="00381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1D"/>
    <w:multiLevelType w:val="multilevel"/>
    <w:tmpl w:val="90128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2073C6"/>
    <w:rsid w:val="002073C6"/>
    <w:rsid w:val="00381FBC"/>
    <w:rsid w:val="006D5B1B"/>
    <w:rsid w:val="007F59F7"/>
    <w:rsid w:val="00E14BCB"/>
    <w:rsid w:val="00E62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5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6D5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6D5B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5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6D5B1B"/>
  </w:style>
  <w:style w:type="table" w:customStyle="1" w:styleId="TableNormal">
    <w:name w:val="Table Normal"/>
    <w:uiPriority w:val="2"/>
    <w:semiHidden/>
    <w:qFormat/>
    <w:rsid w:val="006D5B1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14B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4B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5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6D5B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rsid w:val="006D5B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5B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6D5B1B"/>
  </w:style>
  <w:style w:type="table" w:customStyle="1" w:styleId="TableNormal">
    <w:name w:val="Table Normal"/>
    <w:uiPriority w:val="2"/>
    <w:semiHidden/>
    <w:qFormat/>
    <w:rsid w:val="006D5B1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4703</Words>
  <Characters>26811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2021-11-21T14:24:00Z</dcterms:created>
  <dcterms:modified xsi:type="dcterms:W3CDTF">2021-12-06T18:31:00Z</dcterms:modified>
</cp:coreProperties>
</file>